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PERFIL TUTOR CICLO SUPERIOR</w:t>
      </w: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687D">
        <w:rPr>
          <w:rFonts w:ascii="Times New Roman" w:eastAsia="Times New Roman" w:hAnsi="Times New Roman" w:cs="Times New Roman"/>
          <w:sz w:val="24"/>
          <w:szCs w:val="24"/>
          <w:lang w:eastAsia="es-AR"/>
        </w:rPr>
        <w:t>-Título de Nivel Superior-Profesor para el Nivel Secundario-Licenciado en Educación con experiencia en instituciones educativas de nivel secundario de la provincia.</w:t>
      </w:r>
    </w:p>
    <w:p w:rsidR="00A369DC" w:rsidRPr="0053687D" w:rsidRDefault="00A369DC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687D">
        <w:rPr>
          <w:rFonts w:ascii="Times New Roman" w:eastAsia="Times New Roman" w:hAnsi="Times New Roman" w:cs="Times New Roman"/>
          <w:sz w:val="24"/>
          <w:szCs w:val="24"/>
          <w:lang w:eastAsia="es-AR"/>
        </w:rPr>
        <w:t>-Vasta experiencia en nivel secundario en el acompañamiento de trayectorias escolares individuales y grupales.</w:t>
      </w:r>
    </w:p>
    <w:p w:rsidR="00A369DC" w:rsidRPr="0053687D" w:rsidRDefault="00A369DC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687D">
        <w:rPr>
          <w:rFonts w:ascii="Times New Roman" w:eastAsia="Times New Roman" w:hAnsi="Times New Roman" w:cs="Times New Roman"/>
          <w:sz w:val="24"/>
          <w:szCs w:val="24"/>
          <w:lang w:eastAsia="es-AR"/>
        </w:rPr>
        <w:t>-Disposición al trabajo vincular con la familia.</w:t>
      </w:r>
    </w:p>
    <w:p w:rsidR="00A369DC" w:rsidRPr="0053687D" w:rsidRDefault="00A369DC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687D">
        <w:rPr>
          <w:rFonts w:ascii="Times New Roman" w:eastAsia="Times New Roman" w:hAnsi="Times New Roman" w:cs="Times New Roman"/>
          <w:sz w:val="24"/>
          <w:szCs w:val="24"/>
          <w:lang w:eastAsia="es-AR"/>
        </w:rPr>
        <w:t>-Disposición para trabajar en forma colaborativa con los docentes del ciclo superior.</w:t>
      </w:r>
    </w:p>
    <w:p w:rsidR="00A369DC" w:rsidRPr="0053687D" w:rsidRDefault="00A369DC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3687D" w:rsidRPr="0053687D" w:rsidRDefault="0053687D" w:rsidP="0053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3687D">
        <w:rPr>
          <w:rFonts w:ascii="Times New Roman" w:eastAsia="Times New Roman" w:hAnsi="Times New Roman" w:cs="Times New Roman"/>
          <w:sz w:val="24"/>
          <w:szCs w:val="24"/>
          <w:lang w:eastAsia="es-AR"/>
        </w:rPr>
        <w:t>-Encuadrarse en la Ley 761.</w:t>
      </w:r>
    </w:p>
    <w:p w:rsidR="00E11406" w:rsidRDefault="00312971"/>
    <w:sectPr w:rsidR="00E11406" w:rsidSect="00165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7D"/>
    <w:rsid w:val="001659A5"/>
    <w:rsid w:val="00312971"/>
    <w:rsid w:val="0053687D"/>
    <w:rsid w:val="007930B3"/>
    <w:rsid w:val="00A02434"/>
    <w:rsid w:val="00A369D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797BA-FE83-4968-9516-F90345A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sanchezg</dc:creator>
  <cp:lastModifiedBy>Claudia Salcedo</cp:lastModifiedBy>
  <cp:revision>2</cp:revision>
  <dcterms:created xsi:type="dcterms:W3CDTF">2023-06-14T00:09:00Z</dcterms:created>
  <dcterms:modified xsi:type="dcterms:W3CDTF">2023-06-14T00:09:00Z</dcterms:modified>
</cp:coreProperties>
</file>