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rebuchet MS" w:cs="Trebuchet MS" w:eastAsia="Trebuchet MS" w:hAnsi="Trebuchet M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96"/>
        <w:tblGridChange w:id="0">
          <w:tblGrid>
            <w:gridCol w:w="9496"/>
          </w:tblGrid>
        </w:tblGridChange>
      </w:tblGrid>
      <w:tr>
        <w:trPr>
          <w:cantSplit w:val="0"/>
          <w:trHeight w:val="1238.7148437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CONCURSO PÚBLICO 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 LLAMADO PARA LA COBERTURA DE CARGOS Y HORAS CÁTEDRAS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BACHILLERATO POPULAR “ PRESENTE” - RÍO GRANDE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CARGO: </w:t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TUTORÍA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PRIMER LISTADO 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JALÚ, ISAÍAS LEONEL - 38.250.412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SEGUNDO LISTADO HABILITANTE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FERNANDEZ, ANGEL ALFREDO - DNI 33.484.774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BIBLIOTECARIO/A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ARCE, ALEJANDRO - DNI 37.168.843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ROMERO, MARIA ELENA- DNI 28.922.067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FERNANDEZ, ANGEL ALFREDO - DNI 33.484.774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MURA, MARIA LAURA - DNI 23.115.761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GODOY, FEDERICO NAWEL - DNI 41.945.787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JARA, NATALIA MARISEL - DNI  32.426.562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SEGUNDO LISTADO HABILITANTE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GARCÍA, STELLA MARIS - DNI 16.659.134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LENGUA Y LITERATURA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PRIMER LISTADO DOCENTE 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RAMIREZ, ROMINA PAOLA - 34.903.260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PRIMER LISTADO DOCENTE 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TOLEDO, DÉBORA ANDREA - DNI 34.978.119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QUÍMICA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PRIMER LISTADO DOCENTE 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PERALTA, RAQUEL NOEMI - DNI 33.878.843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4F">
            <w:pPr>
              <w:spacing w:before="200" w:line="48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FILOSOFÍA Y PSICOLOGÍA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PRIMER LISTADO DOCENTE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TATAR, VANINA STELLA MARIS - DNI 34.375.358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SEGUNDO LISTADO HABILITANTE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SCHARGORODSKY, JAVIER - DNI 29.946.298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TORRES SOTELO, MARIA ADELA - DNI 28.604.671</w:t>
            </w:r>
          </w:p>
        </w:tc>
      </w:tr>
    </w:tbl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TERCER LISTADO IDÓNEO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RÍOS, DANTE MAURICIO - DNI 34.375.826</w:t>
            </w:r>
          </w:p>
        </w:tc>
      </w:tr>
    </w:tbl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905"/>
        <w:tblGridChange w:id="0">
          <w:tblGrid>
            <w:gridCol w:w="1650"/>
            <w:gridCol w:w="7905"/>
          </w:tblGrid>
        </w:tblGridChange>
      </w:tblGrid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EDUCACIÓN FÍSICA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PRIMER LISTADO DOCENTE 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PUNTAJE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POSTULANTE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RAGGIO, PABLO HUGO - DNI 26.573.699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GONZALEZ, AYLEN DEL VALLE - DNI 38.490.725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PARADA, ERNESTO JAVIER - DNI 31.375.809</w:t>
            </w:r>
          </w:p>
        </w:tc>
      </w:tr>
      <w:tr>
        <w:trPr>
          <w:cantSplit w:val="0"/>
          <w:trHeight w:val="540.898437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RIN, RAMÓN NICOLÁS - DNI 35.518.468</w:t>
            </w:r>
          </w:p>
        </w:tc>
      </w:tr>
    </w:tbl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>
        <w:rFonts w:ascii="Trebuchet MS" w:cs="Trebuchet MS" w:eastAsia="Trebuchet MS" w:hAnsi="Trebuchet MS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rPr>
        <w:rFonts w:ascii="Trebuchet MS" w:cs="Trebuchet MS" w:eastAsia="Trebuchet MS" w:hAnsi="Trebuchet MS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mdap5E+68V21ggEcXhq7pSaKug==">CgMxLjA4AHIhMXUzdDZqSGRPZ0poZHRmdGRCZzBKRWw0a2lrMjdQWWhr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