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37"/>
        <w:ind w:left="2"/>
      </w:pP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C.E.N.S.</w:t>
      </w:r>
      <w:r>
        <w:rPr>
          <w:spacing w:val="-6"/>
        </w:rPr>
        <w:t> </w:t>
      </w:r>
      <w:r>
        <w:rPr/>
        <w:t>302</w:t>
      </w:r>
      <w:r>
        <w:rPr>
          <w:spacing w:val="-6"/>
        </w:rPr>
        <w:t> </w:t>
      </w:r>
      <w:r>
        <w:rPr/>
        <w:t>convoca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cubrir</w:t>
      </w:r>
      <w:r>
        <w:rPr>
          <w:spacing w:val="-8"/>
        </w:rPr>
        <w:t> </w:t>
      </w:r>
      <w:r>
        <w:rPr/>
        <w:t>veinticinco</w:t>
      </w:r>
      <w:r>
        <w:rPr>
          <w:spacing w:val="-8"/>
        </w:rPr>
        <w:t> </w:t>
      </w:r>
      <w:r>
        <w:rPr/>
        <w:t>horas</w:t>
      </w:r>
      <w:r>
        <w:rPr>
          <w:spacing w:val="-6"/>
        </w:rPr>
        <w:t> </w:t>
      </w:r>
      <w:r>
        <w:rPr/>
        <w:t>cátedra suplentes correspondientes al</w:t>
      </w:r>
      <w:r>
        <w:rPr>
          <w:spacing w:val="40"/>
        </w:rPr>
        <w:t> </w:t>
      </w:r>
      <w:r>
        <w:rPr/>
        <w:t>nivel Jóvenes y Adultos ( cod. 421)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>
          <w:b/>
          <w:i/>
        </w:rPr>
        <w:t>perfil docente de Educación Especial</w:t>
      </w:r>
      <w:r>
        <w:rPr/>
        <w:t>, según el siguiente cronograma:</w:t>
      </w:r>
    </w:p>
    <w:p>
      <w:pPr>
        <w:pStyle w:val="BodyText"/>
        <w:spacing w:line="259" w:lineRule="auto" w:before="160"/>
        <w:ind w:left="2"/>
      </w:pPr>
      <w:r>
        <w:rPr/>
        <w:t>Presentación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antecedentes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proyectos/</w:t>
      </w:r>
      <w:r>
        <w:rPr>
          <w:spacing w:val="-3"/>
        </w:rPr>
        <w:t> </w:t>
      </w:r>
      <w:r>
        <w:rPr/>
        <w:t>propuestas:</w:t>
      </w:r>
      <w:r>
        <w:rPr>
          <w:spacing w:val="-4"/>
        </w:rPr>
        <w:t> </w:t>
      </w:r>
      <w:r>
        <w:rPr/>
        <w:t>desde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martes</w:t>
      </w:r>
      <w:r>
        <w:rPr>
          <w:spacing w:val="-5"/>
        </w:rPr>
        <w:t> </w:t>
      </w:r>
      <w:r>
        <w:rPr/>
        <w:t>05</w:t>
      </w:r>
      <w:r>
        <w:rPr>
          <w:spacing w:val="40"/>
        </w:rPr>
        <w:t> </w:t>
      </w:r>
      <w:r>
        <w:rPr/>
        <w:t>hasta</w:t>
      </w:r>
      <w:r>
        <w:rPr>
          <w:spacing w:val="-4"/>
        </w:rPr>
        <w:t> </w:t>
      </w:r>
      <w:r>
        <w:rPr/>
        <w:t>el</w:t>
      </w:r>
      <w:r>
        <w:rPr>
          <w:spacing w:val="80"/>
        </w:rPr>
        <w:t> </w:t>
      </w:r>
      <w:r>
        <w:rPr/>
        <w:t>de</w:t>
      </w:r>
      <w:r>
        <w:rPr>
          <w:spacing w:val="-3"/>
        </w:rPr>
        <w:t> </w:t>
      </w:r>
      <w:r>
        <w:rPr/>
        <w:t>lunes 11 de mayo</w:t>
      </w:r>
      <w:r>
        <w:rPr>
          <w:spacing w:val="40"/>
        </w:rPr>
        <w:t> </w:t>
      </w:r>
      <w:r>
        <w:rPr/>
        <w:t>a las 20hs.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61" w:after="0"/>
        <w:ind w:left="721" w:right="0" w:hanging="360"/>
        <w:jc w:val="left"/>
        <w:rPr>
          <w:sz w:val="22"/>
        </w:rPr>
      </w:pPr>
      <w:r>
        <w:rPr>
          <w:sz w:val="22"/>
        </w:rPr>
        <w:t>Valoración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antecedentes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propuestas:</w:t>
      </w:r>
      <w:r>
        <w:rPr>
          <w:spacing w:val="-7"/>
          <w:sz w:val="22"/>
        </w:rPr>
        <w:t> </w:t>
      </w:r>
      <w:r>
        <w:rPr>
          <w:sz w:val="22"/>
        </w:rPr>
        <w:t>lunes</w:t>
      </w:r>
      <w:r>
        <w:rPr>
          <w:spacing w:val="-10"/>
          <w:sz w:val="22"/>
        </w:rPr>
        <w:t> </w:t>
      </w:r>
      <w:r>
        <w:rPr>
          <w:sz w:val="22"/>
        </w:rPr>
        <w:t>11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mayo.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9" w:after="0"/>
        <w:ind w:left="721" w:right="0" w:hanging="360"/>
        <w:jc w:val="left"/>
        <w:rPr>
          <w:sz w:val="22"/>
        </w:rPr>
      </w:pPr>
      <w:r>
        <w:rPr>
          <w:sz w:val="22"/>
        </w:rPr>
        <w:t>Entrevistas:</w:t>
      </w:r>
      <w:r>
        <w:rPr>
          <w:spacing w:val="-4"/>
          <w:sz w:val="22"/>
        </w:rPr>
        <w:t> </w:t>
      </w:r>
      <w:r>
        <w:rPr>
          <w:sz w:val="22"/>
        </w:rPr>
        <w:t>martes</w:t>
      </w:r>
      <w:r>
        <w:rPr>
          <w:spacing w:val="-7"/>
          <w:sz w:val="22"/>
        </w:rPr>
        <w:t> </w:t>
      </w:r>
      <w:r>
        <w:rPr>
          <w:sz w:val="22"/>
        </w:rPr>
        <w:t>12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miércoles</w:t>
      </w:r>
      <w:r>
        <w:rPr>
          <w:spacing w:val="-7"/>
          <w:sz w:val="22"/>
        </w:rPr>
        <w:t> </w:t>
      </w:r>
      <w:r>
        <w:rPr>
          <w:sz w:val="22"/>
        </w:rPr>
        <w:t>13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mayo.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2" w:after="0"/>
        <w:ind w:left="721" w:right="0" w:hanging="360"/>
        <w:jc w:val="left"/>
        <w:rPr>
          <w:sz w:val="22"/>
        </w:rPr>
      </w:pPr>
      <w:r>
        <w:rPr>
          <w:sz w:val="22"/>
        </w:rPr>
        <w:t>Notificación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publicación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resultados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concurso:</w:t>
      </w:r>
      <w:r>
        <w:rPr>
          <w:spacing w:val="-5"/>
          <w:sz w:val="22"/>
        </w:rPr>
        <w:t> </w:t>
      </w:r>
      <w:r>
        <w:rPr>
          <w:sz w:val="22"/>
        </w:rPr>
        <w:t>jueves</w:t>
      </w:r>
      <w:r>
        <w:rPr>
          <w:spacing w:val="-6"/>
          <w:sz w:val="22"/>
        </w:rPr>
        <w:t> </w:t>
      </w:r>
      <w:r>
        <w:rPr>
          <w:sz w:val="22"/>
        </w:rPr>
        <w:t>14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mayo.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2" w:after="0"/>
        <w:ind w:left="721" w:right="0" w:hanging="360"/>
        <w:jc w:val="left"/>
        <w:rPr>
          <w:sz w:val="22"/>
        </w:rPr>
      </w:pPr>
      <w:r>
        <w:rPr>
          <w:sz w:val="22"/>
        </w:rPr>
        <w:t>Presentación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reclamos:</w:t>
      </w:r>
      <w:r>
        <w:rPr>
          <w:spacing w:val="-8"/>
          <w:sz w:val="22"/>
        </w:rPr>
        <w:t> </w:t>
      </w:r>
      <w:r>
        <w:rPr>
          <w:sz w:val="22"/>
        </w:rPr>
        <w:t>viernes</w:t>
      </w:r>
      <w:r>
        <w:rPr>
          <w:spacing w:val="-6"/>
          <w:sz w:val="22"/>
        </w:rPr>
        <w:t> </w:t>
      </w:r>
      <w:r>
        <w:rPr>
          <w:sz w:val="22"/>
        </w:rPr>
        <w:t>15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mayo.</w:t>
      </w:r>
    </w:p>
    <w:p>
      <w:pPr>
        <w:pStyle w:val="BodyText"/>
        <w:spacing w:before="41"/>
        <w:ind w:left="0"/>
      </w:pPr>
    </w:p>
    <w:p>
      <w:pPr>
        <w:spacing w:line="259" w:lineRule="auto" w:before="0"/>
        <w:ind w:left="721" w:right="0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Resolución</w:t>
      </w:r>
      <w:r>
        <w:rPr>
          <w:spacing w:val="-7"/>
          <w:sz w:val="22"/>
        </w:rPr>
        <w:t> </w:t>
      </w:r>
      <w:r>
        <w:rPr>
          <w:sz w:val="22"/>
        </w:rPr>
        <w:t>M.E.D.</w:t>
      </w:r>
      <w:r>
        <w:rPr>
          <w:spacing w:val="-4"/>
          <w:sz w:val="22"/>
        </w:rPr>
        <w:t> </w:t>
      </w:r>
      <w:r>
        <w:rPr>
          <w:sz w:val="22"/>
        </w:rPr>
        <w:t>N°</w:t>
      </w:r>
      <w:r>
        <w:rPr>
          <w:spacing w:val="40"/>
          <w:sz w:val="22"/>
        </w:rPr>
        <w:t> </w:t>
      </w:r>
      <w:r>
        <w:rPr>
          <w:sz w:val="22"/>
        </w:rPr>
        <w:t>2522/24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postulantes</w:t>
      </w:r>
      <w:r>
        <w:rPr>
          <w:spacing w:val="-2"/>
          <w:sz w:val="22"/>
        </w:rPr>
        <w:t> </w:t>
      </w:r>
      <w:r>
        <w:rPr>
          <w:sz w:val="22"/>
        </w:rPr>
        <w:t>deberán</w:t>
      </w:r>
      <w:r>
        <w:rPr>
          <w:spacing w:val="-7"/>
          <w:sz w:val="22"/>
        </w:rPr>
        <w:t> </w:t>
      </w:r>
      <w:r>
        <w:rPr>
          <w:b/>
          <w:i/>
          <w:sz w:val="22"/>
        </w:rPr>
        <w:t>“poseer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título acorde a la denominación del perfil a cubrir” </w:t>
      </w:r>
      <w:r>
        <w:rPr>
          <w:sz w:val="22"/>
        </w:rPr>
        <w:t>, por lo que se solicita:</w:t>
      </w:r>
    </w:p>
    <w:p>
      <w:pPr>
        <w:pStyle w:val="BodyText"/>
        <w:spacing w:before="0"/>
        <w:ind w:left="0"/>
      </w:pP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>
          <w:b w:val="0"/>
        </w:rPr>
        <w:t>Ser</w:t>
      </w:r>
      <w:r>
        <w:rPr>
          <w:b w:val="0"/>
          <w:spacing w:val="-6"/>
        </w:rPr>
        <w:t> </w:t>
      </w:r>
      <w:r>
        <w:rPr/>
        <w:t>docente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Educación</w:t>
      </w:r>
      <w:r>
        <w:rPr>
          <w:spacing w:val="-8"/>
        </w:rPr>
        <w:t> </w:t>
      </w:r>
      <w:r>
        <w:rPr>
          <w:spacing w:val="-2"/>
        </w:rPr>
        <w:t>Especial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22" w:after="0"/>
        <w:ind w:left="721" w:right="471" w:hanging="360"/>
        <w:jc w:val="left"/>
        <w:rPr>
          <w:b/>
          <w:i/>
          <w:sz w:val="22"/>
        </w:rPr>
      </w:pPr>
      <w:r>
        <w:rPr>
          <w:sz w:val="22"/>
        </w:rPr>
        <w:t>Contar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experiencia</w:t>
      </w:r>
      <w:r>
        <w:rPr>
          <w:spacing w:val="-5"/>
          <w:sz w:val="22"/>
        </w:rPr>
        <w:t> </w:t>
      </w:r>
      <w:r>
        <w:rPr>
          <w:sz w:val="22"/>
        </w:rPr>
        <w:t>docente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procesos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inclusión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Instituciones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nivel primario y/o secundario (en especial en la Modalidad de Jóvenes y Adultos).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6" w:lineRule="auto" w:before="1" w:after="0"/>
        <w:ind w:left="721" w:right="1178" w:hanging="360"/>
        <w:jc w:val="left"/>
        <w:rPr>
          <w:sz w:val="22"/>
        </w:rPr>
      </w:pPr>
      <w:r>
        <w:rPr>
          <w:sz w:val="22"/>
        </w:rPr>
        <w:t>Los/as postulantes deberán presentar una propuesta de líneas de acción contextualizada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asesorar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los/as</w:t>
      </w:r>
      <w:r>
        <w:rPr>
          <w:spacing w:val="-8"/>
          <w:sz w:val="22"/>
        </w:rPr>
        <w:t> </w:t>
      </w:r>
      <w:r>
        <w:rPr>
          <w:sz w:val="22"/>
        </w:rPr>
        <w:t>profesores/as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institución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</w:p>
    <w:p>
      <w:pPr>
        <w:pStyle w:val="BodyText"/>
        <w:spacing w:line="259" w:lineRule="auto" w:before="3"/>
      </w:pPr>
      <w:r>
        <w:rPr/>
        <w:t>implementación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estrategias</w:t>
      </w:r>
      <w:r>
        <w:rPr>
          <w:spacing w:val="-10"/>
        </w:rPr>
        <w:t> </w:t>
      </w:r>
      <w:r>
        <w:rPr/>
        <w:t>pedagógicas</w:t>
      </w:r>
      <w:r>
        <w:rPr>
          <w:spacing w:val="-8"/>
        </w:rPr>
        <w:t> </w:t>
      </w:r>
      <w:r>
        <w:rPr/>
        <w:t>acordes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trayectorias</w:t>
      </w:r>
      <w:r>
        <w:rPr>
          <w:spacing w:val="-10"/>
        </w:rPr>
        <w:t> </w:t>
      </w:r>
      <w:r>
        <w:rPr/>
        <w:t>estudiantiles diversas y en función de las características de jóvenes y adultos.</w:t>
      </w:r>
    </w:p>
    <w:p>
      <w:pPr>
        <w:pStyle w:val="BodyText"/>
        <w:spacing w:before="181"/>
        <w:ind w:left="0"/>
      </w:pPr>
    </w:p>
    <w:p>
      <w:pPr>
        <w:pStyle w:val="BodyText"/>
        <w:spacing w:before="0"/>
        <w:ind w:left="2"/>
      </w:pPr>
      <w:r>
        <w:rPr/>
        <w:t>En</w:t>
      </w:r>
      <w:r>
        <w:rPr>
          <w:spacing w:val="-4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tareas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desarrollar: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81" w:after="0"/>
        <w:ind w:left="721" w:right="79" w:hanging="360"/>
        <w:jc w:val="left"/>
        <w:rPr>
          <w:sz w:val="22"/>
        </w:rPr>
      </w:pPr>
      <w:r>
        <w:rPr>
          <w:sz w:val="22"/>
        </w:rPr>
        <w:t>Asesorar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los/as</w:t>
      </w:r>
      <w:r>
        <w:rPr>
          <w:spacing w:val="-3"/>
          <w:sz w:val="22"/>
        </w:rPr>
        <w:t> </w:t>
      </w:r>
      <w:r>
        <w:rPr>
          <w:sz w:val="22"/>
        </w:rPr>
        <w:t>docentes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reuniones</w:t>
      </w:r>
      <w:r>
        <w:rPr>
          <w:spacing w:val="-7"/>
          <w:sz w:val="22"/>
        </w:rPr>
        <w:t> </w:t>
      </w:r>
      <w:r>
        <w:rPr>
          <w:sz w:val="22"/>
        </w:rPr>
        <w:t>individuales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grupales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función</w:t>
      </w:r>
      <w:r>
        <w:rPr>
          <w:spacing w:val="-5"/>
          <w:sz w:val="22"/>
        </w:rPr>
        <w:t> </w:t>
      </w:r>
      <w:r>
        <w:rPr>
          <w:sz w:val="22"/>
        </w:rPr>
        <w:t>de identificar las barreras pedagógicas que afectan la enseñanza.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" w:after="0"/>
        <w:ind w:left="721" w:right="67" w:hanging="360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diseño,</w:t>
      </w:r>
      <w:r>
        <w:rPr>
          <w:spacing w:val="-5"/>
          <w:sz w:val="22"/>
        </w:rPr>
        <w:t> </w:t>
      </w:r>
      <w:r>
        <w:rPr>
          <w:sz w:val="22"/>
        </w:rPr>
        <w:t>puesta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marcha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evaluación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dispositivos,</w:t>
      </w:r>
      <w:r>
        <w:rPr>
          <w:spacing w:val="-5"/>
          <w:sz w:val="22"/>
        </w:rPr>
        <w:t> </w:t>
      </w:r>
      <w:r>
        <w:rPr>
          <w:sz w:val="22"/>
        </w:rPr>
        <w:t>configuraciones de apoyo y todas acciones que fortalezcan los aprendizajes de los/as estudiantes.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0" w:after="0"/>
        <w:ind w:left="721" w:right="118" w:hanging="360"/>
        <w:jc w:val="left"/>
        <w:rPr>
          <w:sz w:val="22"/>
        </w:rPr>
      </w:pPr>
      <w:r>
        <w:rPr>
          <w:sz w:val="22"/>
        </w:rPr>
        <w:t>Colaborar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el/la</w:t>
      </w:r>
      <w:r>
        <w:rPr>
          <w:spacing w:val="-7"/>
          <w:sz w:val="22"/>
        </w:rPr>
        <w:t> </w:t>
      </w:r>
      <w:r>
        <w:rPr>
          <w:sz w:val="22"/>
        </w:rPr>
        <w:t>orientadora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diseño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puesta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marcha</w:t>
      </w:r>
      <w:r>
        <w:rPr>
          <w:spacing w:val="-5"/>
          <w:sz w:val="22"/>
        </w:rPr>
        <w:t> </w:t>
      </w:r>
      <w:r>
        <w:rPr>
          <w:sz w:val="22"/>
        </w:rPr>
        <w:t>de instancia</w:t>
      </w:r>
      <w:r>
        <w:rPr>
          <w:spacing w:val="-4"/>
          <w:sz w:val="22"/>
        </w:rPr>
        <w:t> </w:t>
      </w:r>
      <w:r>
        <w:rPr>
          <w:sz w:val="22"/>
        </w:rPr>
        <w:t>de Promoción de Derechos.</w:t>
      </w:r>
    </w:p>
    <w:p>
      <w:pPr>
        <w:pStyle w:val="BodyText"/>
        <w:spacing w:before="160"/>
        <w:ind w:left="2"/>
      </w:pPr>
      <w:r>
        <w:rPr/>
        <w:t>El/la</w:t>
      </w:r>
      <w:r>
        <w:rPr>
          <w:spacing w:val="-7"/>
        </w:rPr>
        <w:t> </w:t>
      </w:r>
      <w:r>
        <w:rPr/>
        <w:t>postulante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remitir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documentación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correo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>
          <w:spacing w:val="-2"/>
        </w:rPr>
        <w:t>institución</w:t>
      </w:r>
    </w:p>
    <w:p>
      <w:pPr>
        <w:pStyle w:val="Heading1"/>
        <w:spacing w:before="19"/>
        <w:ind w:firstLine="0"/>
      </w:pPr>
      <w:hyperlink r:id="rId5">
        <w:r>
          <w:rPr>
            <w:spacing w:val="-2"/>
          </w:rPr>
          <w:t>cens302@tdf.edu.ar:</w:t>
        </w:r>
      </w:hyperlink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83" w:after="0"/>
        <w:ind w:left="719" w:right="0" w:hanging="358"/>
        <w:jc w:val="left"/>
        <w:rPr>
          <w:sz w:val="22"/>
        </w:rPr>
      </w:pPr>
      <w:r>
        <w:rPr>
          <w:sz w:val="22"/>
        </w:rPr>
        <w:t>Currículum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Vitae.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1" w:after="0"/>
        <w:ind w:left="719" w:right="0" w:hanging="358"/>
        <w:jc w:val="left"/>
        <w:rPr>
          <w:sz w:val="22"/>
        </w:rPr>
      </w:pPr>
      <w:r>
        <w:rPr>
          <w:sz w:val="22"/>
        </w:rPr>
        <w:t>Copia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D.N.I.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8"/>
        <w:jc w:val="left"/>
        <w:rPr>
          <w:sz w:val="22"/>
        </w:rPr>
      </w:pPr>
      <w:r>
        <w:rPr>
          <w:sz w:val="22"/>
        </w:rPr>
        <w:t>Copias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títulos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certificados</w:t>
      </w:r>
      <w:r>
        <w:rPr>
          <w:spacing w:val="-3"/>
          <w:sz w:val="22"/>
        </w:rPr>
        <w:t> </w:t>
      </w:r>
      <w:r>
        <w:rPr>
          <w:sz w:val="22"/>
        </w:rPr>
        <w:t>mencionados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C.V.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2" w:after="0"/>
        <w:ind w:left="719" w:right="0" w:hanging="358"/>
        <w:jc w:val="left"/>
        <w:rPr>
          <w:sz w:val="22"/>
        </w:rPr>
      </w:pPr>
      <w:r>
        <w:rPr>
          <w:sz w:val="22"/>
        </w:rPr>
        <w:t>Propuestas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líneas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acción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relación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trabajo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asesoramiento</w:t>
      </w:r>
      <w:r>
        <w:rPr>
          <w:spacing w:val="-7"/>
          <w:sz w:val="22"/>
        </w:rPr>
        <w:t> </w:t>
      </w:r>
      <w:r>
        <w:rPr>
          <w:sz w:val="22"/>
        </w:rPr>
        <w:t>antes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descripto.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2" w:after="0"/>
        <w:ind w:left="719" w:right="0" w:hanging="358"/>
        <w:jc w:val="left"/>
        <w:rPr>
          <w:sz w:val="22"/>
        </w:rPr>
      </w:pPr>
      <w:r>
        <w:rPr>
          <w:sz w:val="22"/>
        </w:rPr>
        <w:t>Copia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Declaración</w:t>
      </w:r>
      <w:r>
        <w:rPr>
          <w:spacing w:val="-7"/>
          <w:sz w:val="22"/>
        </w:rPr>
        <w:t> </w:t>
      </w:r>
      <w:r>
        <w:rPr>
          <w:sz w:val="22"/>
        </w:rPr>
        <w:t>Jurada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actualizada.</w:t>
      </w:r>
    </w:p>
    <w:sectPr>
      <w:type w:val="continuous"/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7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22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721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" w:hanging="360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2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ens302@tdf.edu.ar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Eriksson</dc:creator>
  <dcterms:created xsi:type="dcterms:W3CDTF">2026-05-04T20:52:06Z</dcterms:created>
  <dcterms:modified xsi:type="dcterms:W3CDTF">2026-05-04T20:52:06Z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para Microsoft 365</vt:lpwstr>
  </property>
</Properties>
</file>