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7E0740">
      <w:pPr>
        <w:spacing w:before="130"/>
        <w:jc w:val="right"/>
      </w:pPr>
      <w:r>
        <w:rPr>
          <w:b/>
          <w:sz w:val="24"/>
        </w:rPr>
        <w:t>NOTA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 1</w:t>
      </w:r>
      <w:r w:rsidR="00893346">
        <w:rPr>
          <w:b/>
          <w:sz w:val="24"/>
        </w:rPr>
        <w:t>40</w:t>
      </w:r>
      <w:r>
        <w:rPr>
          <w:b/>
          <w:sz w:val="24"/>
        </w:rPr>
        <w:t>/2025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B.P.P</w:t>
      </w:r>
    </w:p>
    <w:p w:rsidR="000A24A8" w:rsidRPr="00C06FD4" w:rsidRDefault="007E0740" w:rsidP="00C06FD4">
      <w:pPr>
        <w:spacing w:before="41"/>
        <w:ind w:left="5711"/>
      </w:pPr>
      <w:r>
        <w:rPr>
          <w:b/>
          <w:sz w:val="24"/>
        </w:rPr>
        <w:t xml:space="preserve">               Río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Grande,</w:t>
      </w:r>
      <w:r>
        <w:rPr>
          <w:b/>
          <w:spacing w:val="-1"/>
          <w:sz w:val="24"/>
        </w:rPr>
        <w:t xml:space="preserve"> </w:t>
      </w:r>
      <w:r w:rsidR="00893346">
        <w:rPr>
          <w:b/>
          <w:sz w:val="24"/>
        </w:rPr>
        <w:t>12 de agosto de 2025</w:t>
      </w:r>
    </w:p>
    <w:p w:rsidR="000A24A8" w:rsidRDefault="007E0740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0A24A8" w:rsidRDefault="007E0740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0A24A8" w:rsidRDefault="000A24A8">
      <w:pPr>
        <w:pStyle w:val="Textoindependiente"/>
        <w:spacing w:before="1" w:after="160"/>
        <w:rPr>
          <w:b/>
          <w:sz w:val="25"/>
        </w:rPr>
      </w:pPr>
    </w:p>
    <w:p w:rsidR="000A24A8" w:rsidRDefault="007E0740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 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 xml:space="preserve">Fuego </w:t>
      </w: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confección del listado anual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 correspondiente al Ciclo Lectivo 2025,</w:t>
      </w:r>
      <w:r>
        <w:rPr>
          <w:spacing w:val="38"/>
        </w:rPr>
        <w:t xml:space="preserve"> como así también se detallan los Espacios Curriculares que al día de la fecha se encuentran sin cubrir.</w:t>
      </w:r>
    </w:p>
    <w:p w:rsidR="000A24A8" w:rsidRPr="00C06FD4" w:rsidRDefault="007E0740" w:rsidP="00C06FD4">
      <w:pPr>
        <w:pStyle w:val="Textoindependiente"/>
        <w:spacing w:before="127" w:after="160" w:line="360" w:lineRule="auto"/>
        <w:ind w:left="1040" w:right="1033"/>
        <w:jc w:val="both"/>
        <w:rPr>
          <w:spacing w:val="38"/>
        </w:rPr>
      </w:pPr>
      <w:r>
        <w:rPr>
          <w:spacing w:val="38"/>
        </w:rPr>
        <w:t xml:space="preserve">      Ello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 M.E.C.C y T. Nº 2062/2021 y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incompatibilidades).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>
        <w:rPr>
          <w:rFonts w:ascii="Trebuchet MS" w:hAnsi="Trebuchet MS"/>
          <w:highlight w:val="white"/>
          <w:u w:val="single"/>
        </w:rPr>
        <w:t>REQUISITOS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>
        <w:rPr>
          <w:rFonts w:ascii="Trebuchet MS" w:hAnsi="Trebuchet MS"/>
          <w:highlight w:val="white"/>
        </w:rPr>
        <w:t>Los/las interesados/as deberán cumplir con los siguientes requisitos:</w:t>
      </w:r>
    </w:p>
    <w:p w:rsidR="000A24A8" w:rsidRDefault="007E0740">
      <w:pPr>
        <w:numPr>
          <w:ilvl w:val="0"/>
          <w:numId w:val="2"/>
        </w:numP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>
        <w:rPr>
          <w:rFonts w:ascii="Trebuchet MS" w:hAnsi="Trebuchet MS"/>
        </w:rPr>
        <w:t>A.e</w:t>
      </w:r>
      <w:proofErr w:type="spellEnd"/>
      <w:r>
        <w:rPr>
          <w:rFonts w:ascii="Trebuchet MS" w:hAnsi="Trebuchet MS"/>
        </w:rPr>
        <w:t xml:space="preserve"> I.A.S.</w:t>
      </w:r>
    </w:p>
    <w:p w:rsidR="000A24A8" w:rsidRDefault="007E0740">
      <w:pPr>
        <w:widowControl w:val="0"/>
        <w:numPr>
          <w:ilvl w:val="0"/>
          <w:numId w:val="2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0A24A8" w:rsidRDefault="007E0740">
      <w:pP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INSCRIPCIÓN</w:t>
      </w:r>
    </w:p>
    <w:p w:rsidR="000A24A8" w:rsidRDefault="007E0740">
      <w:pPr>
        <w:shd w:val="clear" w:color="auto" w:fill="FFFFFF"/>
        <w:spacing w:before="200" w:after="22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Para la inscripción se deberá remitir la documentación que se detalla en el siguiente orden:</w:t>
      </w:r>
    </w:p>
    <w:p w:rsidR="000A24A8" w:rsidRDefault="007E0740">
      <w:pPr>
        <w:widowControl w:val="0"/>
        <w:numPr>
          <w:ilvl w:val="0"/>
          <w:numId w:val="3"/>
        </w:numPr>
        <w:spacing w:before="200" w:after="0" w:line="276" w:lineRule="auto"/>
        <w:ind w:right="769" w:firstLine="709"/>
        <w:rPr>
          <w:rFonts w:ascii="Trebuchet MS" w:hAnsi="Trebuchet MS"/>
        </w:rPr>
      </w:pPr>
      <w:r>
        <w:rPr>
          <w:rFonts w:ascii="Trebuchet MS" w:hAnsi="Trebuchet MS"/>
        </w:rPr>
        <w:t>Copia DNI</w:t>
      </w:r>
    </w:p>
    <w:p w:rsidR="000A24A8" w:rsidRDefault="007E0740">
      <w:pPr>
        <w:widowControl w:val="0"/>
        <w:numPr>
          <w:ilvl w:val="0"/>
          <w:numId w:val="3"/>
        </w:numPr>
        <w:spacing w:before="200" w:after="0" w:line="276" w:lineRule="auto"/>
        <w:ind w:right="-94" w:firstLine="709"/>
        <w:rPr>
          <w:rFonts w:ascii="Trebuchet MS" w:hAnsi="Trebuchet MS"/>
        </w:rPr>
      </w:pPr>
      <w:r>
        <w:rPr>
          <w:rFonts w:ascii="Trebuchet MS" w:hAnsi="Trebuchet MS"/>
        </w:rPr>
        <w:t>Currículum Vitae con copia de la documentación respaldatoria de títulos y certificados.</w:t>
      </w:r>
    </w:p>
    <w:p w:rsidR="000A24A8" w:rsidRDefault="007E0740">
      <w:pPr>
        <w:widowControl w:val="0"/>
        <w:numPr>
          <w:ilvl w:val="0"/>
          <w:numId w:val="3"/>
        </w:numPr>
        <w:tabs>
          <w:tab w:val="left" w:pos="1296"/>
        </w:tabs>
        <w:spacing w:before="200" w:after="0" w:line="276" w:lineRule="auto"/>
        <w:ind w:firstLine="709"/>
      </w:pPr>
      <w:r>
        <w:rPr>
          <w:rFonts w:ascii="Trebuchet MS" w:hAnsi="Trebuchet MS"/>
        </w:rPr>
        <w:t>Propuesta de enseñanza.</w:t>
      </w:r>
    </w:p>
    <w:p w:rsidR="000A24A8" w:rsidRDefault="007E0740">
      <w:pPr>
        <w:widowControl w:val="0"/>
        <w:spacing w:before="200"/>
        <w:ind w:right="91" w:firstLine="709"/>
      </w:pPr>
      <w:r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>
          <w:rPr>
            <w:rStyle w:val="ListLabel91"/>
          </w:rPr>
          <w:t>bpp@tdf.edu.ar</w:t>
        </w:r>
      </w:hyperlink>
      <w:r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>
        <w:rPr>
          <w:rFonts w:ascii="Trebuchet MS" w:hAnsi="Trebuchet MS"/>
        </w:rPr>
        <w:t>Sanchez</w:t>
      </w:r>
      <w:proofErr w:type="spellEnd"/>
      <w:r>
        <w:rPr>
          <w:rFonts w:ascii="Trebuchet MS" w:hAnsi="Trebuchet MS"/>
        </w:rPr>
        <w:t>- Inglés.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Se confirmará la recepción de la documentación con “RECIBIDO”.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 xml:space="preserve">Luego, el Bachillerato Popular Presente enviará por correo electrónico el enlace para la entrevista </w:t>
      </w:r>
      <w:r>
        <w:rPr>
          <w:rFonts w:ascii="Trebuchet MS" w:hAnsi="Trebuchet MS"/>
        </w:rPr>
        <w:lastRenderedPageBreak/>
        <w:t>virtual por MEET, la fecha y el horario de la misma. El/la postulante deberá confirmar la recepción del mismo. En el caso que el/la postulante lo requiera, la institución emitirá una constancia de asistencia a la entrevista.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RESULTADOS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CARGOS</w:t>
      </w:r>
    </w:p>
    <w:p w:rsidR="000E177D" w:rsidRPr="005F36CD" w:rsidRDefault="00DF6588" w:rsidP="000E177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ATTP INFORMÁTICA (FUNCIÓN PEDAGÓGICA) - Jornada simple - Cód. 419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0E177D" w:rsidRPr="005F36CD" w:rsidRDefault="000E177D" w:rsidP="00DF65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DF6588" w:rsidRDefault="00DF6588" w:rsidP="00DF6588">
      <w:pPr>
        <w:widowControl w:val="0"/>
        <w:numPr>
          <w:ilvl w:val="0"/>
          <w:numId w:val="9"/>
        </w:numPr>
        <w:tabs>
          <w:tab w:val="left" w:pos="1701"/>
        </w:tabs>
        <w:spacing w:before="200" w:after="0" w:line="276" w:lineRule="auto"/>
        <w:ind w:right="105" w:firstLine="709"/>
        <w:rPr>
          <w:rFonts w:ascii="Trebuchet MS" w:hAnsi="Trebuchet MS"/>
        </w:rPr>
      </w:pPr>
      <w:r>
        <w:rPr>
          <w:rFonts w:ascii="Trebuchet MS" w:hAnsi="Trebuchet MS"/>
        </w:rPr>
        <w:t>El docente postulante deberá estar inscripto en J.C y D-RG- o en su defecto remitir vía correo electrónico INCUMBENCIAS.</w:t>
      </w:r>
    </w:p>
    <w:p w:rsidR="00DF6588" w:rsidRPr="00DF6588" w:rsidRDefault="00DF6588" w:rsidP="00DF6588">
      <w:pPr>
        <w:pStyle w:val="Prrafodelista"/>
        <w:numPr>
          <w:ilvl w:val="0"/>
          <w:numId w:val="9"/>
        </w:numPr>
        <w:tabs>
          <w:tab w:val="left" w:pos="1701"/>
        </w:tabs>
        <w:spacing w:before="200" w:line="276" w:lineRule="auto"/>
        <w:ind w:right="105" w:firstLine="698"/>
      </w:pPr>
      <w:r>
        <w:t xml:space="preserve">Presentar </w:t>
      </w:r>
      <w:r w:rsidRPr="00DF6588">
        <w:t xml:space="preserve">proyecto que contemple estrategias para el </w:t>
      </w:r>
      <w:r>
        <w:t>acompañamiento tanto a docentes como a estudiantes en el uso de las TIC.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0E177D" w:rsidRPr="005F36CD" w:rsidRDefault="000E177D" w:rsidP="000E177D">
      <w:pPr>
        <w:widowControl w:val="0"/>
        <w:numPr>
          <w:ilvl w:val="0"/>
          <w:numId w:val="8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0E177D" w:rsidRPr="005F36CD" w:rsidRDefault="000E177D" w:rsidP="000E177D">
      <w:pPr>
        <w:widowControl w:val="0"/>
        <w:numPr>
          <w:ilvl w:val="0"/>
          <w:numId w:val="8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0E177D" w:rsidRPr="005F36CD" w:rsidRDefault="000E177D" w:rsidP="000E177D">
      <w:pPr>
        <w:widowControl w:val="0"/>
        <w:numPr>
          <w:ilvl w:val="0"/>
          <w:numId w:val="8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Proyecto.</w:t>
      </w:r>
    </w:p>
    <w:p w:rsidR="000E177D" w:rsidRPr="005F36CD" w:rsidRDefault="000E177D" w:rsidP="000E177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8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cargo al que se postula</w:t>
      </w:r>
      <w:r w:rsidR="00DF6588">
        <w:rPr>
          <w:rFonts w:ascii="Trebuchet MS" w:hAnsi="Trebuchet MS"/>
        </w:rPr>
        <w:t>. Ejemplo</w:t>
      </w:r>
      <w:r w:rsidRPr="005F36CD">
        <w:rPr>
          <w:rFonts w:ascii="Trebuchet MS" w:hAnsi="Trebuchet MS"/>
        </w:rPr>
        <w:t xml:space="preserve">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Tutora.</w:t>
      </w:r>
    </w:p>
    <w:p w:rsidR="000E177D" w:rsidRDefault="000E177D" w:rsidP="00DF6588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0E177D" w:rsidRPr="005F36CD" w:rsidRDefault="000E177D" w:rsidP="000E177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</w:t>
      </w:r>
      <w:r w:rsidR="00DF6588">
        <w:rPr>
          <w:rFonts w:ascii="Trebuchet MS" w:hAnsi="Trebuchet MS"/>
        </w:rPr>
        <w:t xml:space="preserve"> indicando</w:t>
      </w:r>
      <w:r w:rsidRPr="005F36CD">
        <w:rPr>
          <w:rFonts w:ascii="Trebuchet MS" w:hAnsi="Trebuchet MS"/>
        </w:rPr>
        <w:t xml:space="preserve"> fecha y el horario de la misma. El/la postulante deberá confirmar la recepción del mismo. En el caso que el/la postulante lo requiera, la institución emitirá una constancia de asistencia a la entrevista.</w:t>
      </w:r>
    </w:p>
    <w:p w:rsidR="000E177D" w:rsidRPr="005F36CD" w:rsidRDefault="000E177D" w:rsidP="000E177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0E177D" w:rsidRDefault="000E177D" w:rsidP="000E177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8B5AA0" w:rsidRPr="005F36CD" w:rsidRDefault="008B5AA0" w:rsidP="008B5A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HORAS CÁTEDRA CON PERFIL DETERMINADO</w:t>
      </w:r>
    </w:p>
    <w:p w:rsidR="008B5AA0" w:rsidRPr="005F36CD" w:rsidRDefault="008B5AA0" w:rsidP="008B5AA0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DOCENTE CON FORMACIÓN EN EDUCACIÓN ESPECIAL CON ORIENTACIÓN EN DISCAPACIDAD INTELECTUAL O PERFIL PSICOPEDAGOGO/A.</w:t>
      </w:r>
    </w:p>
    <w:p w:rsidR="008B5AA0" w:rsidRPr="005F36CD" w:rsidRDefault="008B5AA0" w:rsidP="008B5A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8B5AA0" w:rsidRPr="005F36CD" w:rsidRDefault="008B5AA0" w:rsidP="008B5A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8B5AA0" w:rsidRPr="005F36CD" w:rsidRDefault="008B5AA0" w:rsidP="008B5AA0">
      <w:pPr>
        <w:widowControl w:val="0"/>
        <w:numPr>
          <w:ilvl w:val="0"/>
          <w:numId w:val="10"/>
        </w:numPr>
        <w:spacing w:before="5" w:after="0" w:line="276" w:lineRule="auto"/>
        <w:ind w:right="113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lastRenderedPageBreak/>
        <w:t>Poseer título de Psicopedagogo/a, Lic. en Psicopedagogía, o Docente con formación en Educación Especial con Orientación en Discapacidad Intelectual.</w:t>
      </w:r>
    </w:p>
    <w:p w:rsidR="008B5AA0" w:rsidRPr="005F36CD" w:rsidRDefault="008B5AA0" w:rsidP="008B5AA0">
      <w:pPr>
        <w:widowControl w:val="0"/>
        <w:spacing w:before="5"/>
        <w:ind w:left="720" w:right="113" w:firstLine="709"/>
        <w:rPr>
          <w:rFonts w:ascii="Trebuchet MS" w:hAnsi="Trebuchet MS"/>
        </w:rPr>
      </w:pPr>
    </w:p>
    <w:p w:rsidR="008B5AA0" w:rsidRPr="005F36CD" w:rsidRDefault="008B5AA0" w:rsidP="008B5AA0">
      <w:pPr>
        <w:widowControl w:val="0"/>
        <w:numPr>
          <w:ilvl w:val="0"/>
          <w:numId w:val="10"/>
        </w:numPr>
        <w:spacing w:before="5" w:after="0" w:line="276" w:lineRule="auto"/>
        <w:ind w:right="113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Presentar una propuesta enmarcada en la Resolución </w:t>
      </w:r>
      <w:proofErr w:type="spellStart"/>
      <w:r w:rsidRPr="005F36CD">
        <w:rPr>
          <w:rFonts w:ascii="Trebuchet MS" w:hAnsi="Trebuchet MS"/>
        </w:rPr>
        <w:t>M.E.C.C.y.T</w:t>
      </w:r>
      <w:proofErr w:type="spellEnd"/>
      <w:r w:rsidRPr="005F36CD">
        <w:rPr>
          <w:rFonts w:ascii="Trebuchet MS" w:hAnsi="Trebuchet MS"/>
        </w:rPr>
        <w:t>. N° 380/23. En la misma se deberán desarrollar acciones de trabajo en conjunto con los/as docentes de cada área a los fines de diseñar desarrollos didácticos en el marco de la inclusión.</w:t>
      </w:r>
    </w:p>
    <w:p w:rsidR="008B5AA0" w:rsidRPr="005F36CD" w:rsidRDefault="008B5AA0" w:rsidP="008B5A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8B5AA0" w:rsidRPr="005F36CD" w:rsidRDefault="008B5AA0" w:rsidP="008B5A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8B5AA0" w:rsidRPr="005F36CD" w:rsidRDefault="008B5AA0" w:rsidP="008B5AA0">
      <w:pPr>
        <w:widowControl w:val="0"/>
        <w:numPr>
          <w:ilvl w:val="0"/>
          <w:numId w:val="8"/>
        </w:numPr>
        <w:spacing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8B5AA0" w:rsidRPr="005F36CD" w:rsidRDefault="008B5AA0" w:rsidP="008B5AA0">
      <w:pPr>
        <w:widowControl w:val="0"/>
        <w:numPr>
          <w:ilvl w:val="0"/>
          <w:numId w:val="8"/>
        </w:numPr>
        <w:spacing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8B5AA0" w:rsidRPr="005F36CD" w:rsidRDefault="008B5AA0" w:rsidP="008B5AA0">
      <w:pPr>
        <w:widowControl w:val="0"/>
        <w:numPr>
          <w:ilvl w:val="0"/>
          <w:numId w:val="8"/>
        </w:numPr>
        <w:tabs>
          <w:tab w:val="left" w:pos="1296"/>
        </w:tabs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Propuesta.</w:t>
      </w:r>
    </w:p>
    <w:p w:rsidR="008B5AA0" w:rsidRPr="005F36CD" w:rsidRDefault="008B5AA0" w:rsidP="008B5AA0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9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 xml:space="preserve"> - Psicopedagoga / Docente Educación Especial.</w:t>
      </w:r>
    </w:p>
    <w:p w:rsidR="008B5AA0" w:rsidRPr="005F36CD" w:rsidRDefault="008B5AA0" w:rsidP="008B5AA0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8B5AA0" w:rsidRPr="005F36CD" w:rsidRDefault="008B5AA0" w:rsidP="008B5AA0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8B5AA0" w:rsidRPr="005F36CD" w:rsidRDefault="008B5AA0" w:rsidP="008B5AA0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8B5AA0" w:rsidRDefault="008B5AA0" w:rsidP="008B5AA0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8B5AA0" w:rsidRDefault="008B5AA0" w:rsidP="000E177D">
      <w:pPr>
        <w:widowControl w:val="0"/>
        <w:spacing w:before="200"/>
        <w:ind w:firstLine="709"/>
        <w:rPr>
          <w:rFonts w:ascii="Trebuchet MS" w:hAnsi="Trebuchet MS"/>
        </w:rPr>
      </w:pPr>
    </w:p>
    <w:p w:rsidR="000A24A8" w:rsidRDefault="000A24A8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0A24A8" w:rsidRDefault="000A24A8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0A24A8" w:rsidRDefault="000A24A8">
      <w:pPr>
        <w:pStyle w:val="Textoindependiente"/>
        <w:spacing w:before="127" w:after="160" w:line="360" w:lineRule="auto"/>
        <w:ind w:left="1040" w:right="1033" w:firstLine="709"/>
      </w:pPr>
    </w:p>
    <w:p w:rsidR="000A24A8" w:rsidRDefault="000A24A8">
      <w:pPr>
        <w:pStyle w:val="Textoindependiente"/>
        <w:spacing w:line="360" w:lineRule="auto"/>
        <w:ind w:right="1040" w:firstLine="709"/>
        <w:sectPr w:rsidR="000A24A8" w:rsidSect="00C06FD4">
          <w:headerReference w:type="default" r:id="rId10"/>
          <w:pgSz w:w="11907" w:h="16839" w:code="9"/>
          <w:pgMar w:top="1500" w:right="400" w:bottom="280" w:left="400" w:header="146" w:footer="0" w:gutter="0"/>
          <w:cols w:space="720"/>
          <w:formProt w:val="0"/>
          <w:docGrid w:linePitch="299" w:charSpace="4096"/>
        </w:sect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7E0740">
      <w:pPr>
        <w:pStyle w:val="Ttulo1"/>
      </w:pPr>
      <w:r>
        <w:t>CRONOGRAMA</w:t>
      </w:r>
    </w:p>
    <w:p w:rsidR="000A24A8" w:rsidRDefault="000A24A8">
      <w:pPr>
        <w:pStyle w:val="Textoindependiente"/>
        <w:rPr>
          <w:b/>
          <w:sz w:val="30"/>
        </w:rPr>
      </w:pPr>
    </w:p>
    <w:p w:rsidR="000A24A8" w:rsidRDefault="000A24A8">
      <w:pPr>
        <w:pStyle w:val="Textoindependiente"/>
        <w:spacing w:before="4" w:after="160"/>
        <w:rPr>
          <w:b/>
          <w:sz w:val="41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</w:pPr>
      <w:r>
        <w:rPr>
          <w:sz w:val="26"/>
        </w:rPr>
        <w:t xml:space="preserve">Presentación de proyectos/propuestas y documentación: </w:t>
      </w:r>
      <w:r w:rsidR="00A64B75">
        <w:rPr>
          <w:sz w:val="26"/>
        </w:rPr>
        <w:t>20</w:t>
      </w:r>
      <w:r>
        <w:rPr>
          <w:sz w:val="26"/>
        </w:rPr>
        <w:t>/0</w:t>
      </w:r>
      <w:r w:rsidR="00893346">
        <w:rPr>
          <w:sz w:val="26"/>
        </w:rPr>
        <w:t>8</w:t>
      </w:r>
      <w:r>
        <w:rPr>
          <w:sz w:val="26"/>
        </w:rPr>
        <w:t xml:space="preserve"> hasta</w:t>
      </w:r>
      <w:r>
        <w:rPr>
          <w:spacing w:val="-76"/>
          <w:sz w:val="26"/>
        </w:rPr>
        <w:t xml:space="preserve"> </w:t>
      </w:r>
      <w:r>
        <w:rPr>
          <w:sz w:val="26"/>
        </w:rPr>
        <w:t>las</w:t>
      </w:r>
      <w:r>
        <w:rPr>
          <w:spacing w:val="-2"/>
          <w:sz w:val="26"/>
        </w:rPr>
        <w:t xml:space="preserve"> </w:t>
      </w:r>
      <w:r>
        <w:rPr>
          <w:sz w:val="26"/>
        </w:rPr>
        <w:t>22:00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hs</w:t>
      </w:r>
      <w:proofErr w:type="spellEnd"/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Se</w:t>
      </w:r>
      <w:r>
        <w:rPr>
          <w:spacing w:val="-5"/>
          <w:sz w:val="26"/>
        </w:rPr>
        <w:t xml:space="preserve"> </w:t>
      </w:r>
      <w:r>
        <w:rPr>
          <w:sz w:val="26"/>
        </w:rPr>
        <w:t>enviará</w:t>
      </w:r>
      <w:r>
        <w:rPr>
          <w:spacing w:val="-2"/>
          <w:sz w:val="26"/>
        </w:rPr>
        <w:t xml:space="preserve"> </w:t>
      </w:r>
      <w:r>
        <w:rPr>
          <w:sz w:val="26"/>
        </w:rPr>
        <w:t>en</w:t>
      </w:r>
      <w:r>
        <w:rPr>
          <w:spacing w:val="-3"/>
          <w:sz w:val="26"/>
        </w:rPr>
        <w:t xml:space="preserve"> </w:t>
      </w:r>
      <w:r>
        <w:rPr>
          <w:sz w:val="26"/>
        </w:rPr>
        <w:t>un</w:t>
      </w:r>
      <w:r>
        <w:rPr>
          <w:spacing w:val="-3"/>
          <w:sz w:val="26"/>
        </w:rPr>
        <w:t xml:space="preserve"> </w:t>
      </w:r>
      <w:r>
        <w:rPr>
          <w:sz w:val="26"/>
        </w:rPr>
        <w:t>archivo</w:t>
      </w:r>
      <w:r>
        <w:rPr>
          <w:spacing w:val="-3"/>
          <w:sz w:val="26"/>
        </w:rPr>
        <w:t xml:space="preserve"> </w:t>
      </w:r>
      <w:r>
        <w:rPr>
          <w:sz w:val="26"/>
        </w:rPr>
        <w:t>PDF</w:t>
      </w:r>
      <w:r>
        <w:rPr>
          <w:spacing w:val="-2"/>
          <w:sz w:val="26"/>
        </w:rPr>
        <w:t xml:space="preserve"> </w:t>
      </w:r>
      <w:r>
        <w:rPr>
          <w:sz w:val="26"/>
        </w:rPr>
        <w:t>al</w:t>
      </w:r>
      <w:r>
        <w:rPr>
          <w:spacing w:val="-2"/>
          <w:sz w:val="26"/>
        </w:rPr>
        <w:t xml:space="preserve"> </w:t>
      </w:r>
      <w:r>
        <w:rPr>
          <w:sz w:val="26"/>
        </w:rPr>
        <w:t>email</w:t>
      </w:r>
      <w:r>
        <w:rPr>
          <w:spacing w:val="3"/>
          <w:sz w:val="26"/>
        </w:rPr>
        <w:t xml:space="preserve"> </w:t>
      </w:r>
      <w:hyperlink r:id="rId11">
        <w:r>
          <w:rPr>
            <w:rStyle w:val="ListLabel92"/>
          </w:rPr>
          <w:t>bpp@tdf.edu.ar</w:t>
        </w:r>
      </w:hyperlink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 w:after="160"/>
        <w:ind w:hanging="361"/>
      </w:pPr>
      <w:r>
        <w:rPr>
          <w:sz w:val="26"/>
        </w:rPr>
        <w:t>Valoración</w:t>
      </w:r>
      <w:r>
        <w:rPr>
          <w:spacing w:val="-5"/>
          <w:sz w:val="26"/>
        </w:rPr>
        <w:t xml:space="preserve"> </w:t>
      </w:r>
      <w:r>
        <w:rPr>
          <w:sz w:val="26"/>
        </w:rPr>
        <w:t>de</w:t>
      </w:r>
      <w:r>
        <w:rPr>
          <w:spacing w:val="-5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proyectos:</w:t>
      </w:r>
      <w:r>
        <w:rPr>
          <w:spacing w:val="-1"/>
          <w:sz w:val="26"/>
        </w:rPr>
        <w:t xml:space="preserve"> </w:t>
      </w:r>
      <w:r w:rsidR="00C53A02">
        <w:rPr>
          <w:spacing w:val="-1"/>
          <w:sz w:val="26"/>
        </w:rPr>
        <w:t>2</w:t>
      </w:r>
      <w:r w:rsidR="00A64B75">
        <w:rPr>
          <w:spacing w:val="-1"/>
          <w:sz w:val="26"/>
        </w:rPr>
        <w:t>5</w:t>
      </w:r>
      <w:r w:rsidR="00893346">
        <w:rPr>
          <w:spacing w:val="-1"/>
          <w:sz w:val="26"/>
        </w:rPr>
        <w:t>/08</w:t>
      </w:r>
    </w:p>
    <w:p w:rsidR="000A24A8" w:rsidRDefault="000A24A8">
      <w:pPr>
        <w:pStyle w:val="Textoindependiente"/>
        <w:spacing w:before="10" w:after="160"/>
        <w:rPr>
          <w:sz w:val="25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Entrevistas:</w:t>
      </w:r>
      <w:r w:rsidR="00893346">
        <w:rPr>
          <w:sz w:val="26"/>
        </w:rPr>
        <w:t xml:space="preserve"> a partir del 2</w:t>
      </w:r>
      <w:r w:rsidR="00A64B75">
        <w:rPr>
          <w:sz w:val="26"/>
        </w:rPr>
        <w:t>6</w:t>
      </w:r>
      <w:r w:rsidR="00893346">
        <w:rPr>
          <w:sz w:val="26"/>
        </w:rPr>
        <w:t>/08</w:t>
      </w:r>
    </w:p>
    <w:p w:rsidR="000A24A8" w:rsidRDefault="000A24A8">
      <w:pPr>
        <w:pStyle w:val="Textoindependiente"/>
        <w:spacing w:before="1" w:after="160"/>
        <w:rPr>
          <w:sz w:val="26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Publicación</w:t>
      </w:r>
      <w:r>
        <w:rPr>
          <w:spacing w:val="-3"/>
          <w:sz w:val="26"/>
        </w:rPr>
        <w:t xml:space="preserve"> </w:t>
      </w:r>
      <w:r>
        <w:rPr>
          <w:sz w:val="26"/>
        </w:rPr>
        <w:t>de</w:t>
      </w:r>
      <w:r>
        <w:rPr>
          <w:spacing w:val="-4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resultados</w:t>
      </w:r>
      <w:r>
        <w:rPr>
          <w:spacing w:val="-4"/>
          <w:sz w:val="26"/>
        </w:rPr>
        <w:t xml:space="preserve"> </w:t>
      </w:r>
      <w:r>
        <w:rPr>
          <w:sz w:val="26"/>
        </w:rPr>
        <w:t>del</w:t>
      </w:r>
      <w:r>
        <w:rPr>
          <w:spacing w:val="-4"/>
          <w:sz w:val="26"/>
        </w:rPr>
        <w:t xml:space="preserve"> </w:t>
      </w:r>
      <w:r>
        <w:rPr>
          <w:sz w:val="26"/>
        </w:rPr>
        <w:t>concurso: A partir del 2</w:t>
      </w:r>
      <w:r w:rsidR="00A64B75">
        <w:rPr>
          <w:sz w:val="26"/>
        </w:rPr>
        <w:t>7</w:t>
      </w:r>
      <w:r w:rsidR="00893346">
        <w:rPr>
          <w:sz w:val="26"/>
        </w:rPr>
        <w:t>/08</w:t>
      </w:r>
      <w:r>
        <w:rPr>
          <w:sz w:val="26"/>
        </w:rPr>
        <w:t xml:space="preserve"> se publicarán parcialmente a medida que la Comisión Evaluadora remita la grilla de merituación.</w:t>
      </w:r>
    </w:p>
    <w:p w:rsidR="000A24A8" w:rsidRDefault="000A24A8">
      <w:pPr>
        <w:pStyle w:val="Textoindependiente"/>
        <w:spacing w:before="10" w:after="160"/>
        <w:rPr>
          <w:sz w:val="25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Reclamos:</w:t>
      </w:r>
      <w:r>
        <w:rPr>
          <w:spacing w:val="-1"/>
          <w:sz w:val="26"/>
        </w:rPr>
        <w:t xml:space="preserve"> </w:t>
      </w:r>
      <w:r w:rsidR="00A64B75">
        <w:rPr>
          <w:spacing w:val="-1"/>
          <w:sz w:val="26"/>
        </w:rPr>
        <w:t xml:space="preserve">A medida que se publiquen las grillas de merituación correspondiente, los docentes pueden realizar el reclamo correspondiente.  </w:t>
      </w:r>
    </w:p>
    <w:p w:rsidR="000A24A8" w:rsidRDefault="007E0740">
      <w:pPr>
        <w:pStyle w:val="Textoindependiente"/>
        <w:tabs>
          <w:tab w:val="left" w:pos="3510"/>
        </w:tabs>
        <w:spacing w:before="1" w:after="160"/>
        <w:rPr>
          <w:sz w:val="26"/>
        </w:rPr>
      </w:pPr>
      <w:r>
        <w:rPr>
          <w:sz w:val="26"/>
        </w:rPr>
        <w:tab/>
      </w:r>
    </w:p>
    <w:p w:rsidR="000A24A8" w:rsidRDefault="000A24A8">
      <w:pPr>
        <w:pStyle w:val="Prrafodelista"/>
        <w:tabs>
          <w:tab w:val="left" w:pos="1760"/>
          <w:tab w:val="left" w:pos="1761"/>
        </w:tabs>
        <w:ind w:left="3159" w:firstLine="0"/>
        <w:rPr>
          <w:sz w:val="26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A27E16" w:rsidRDefault="00A27E16" w:rsidP="00A11BEA">
      <w:pPr>
        <w:spacing w:before="2" w:line="240" w:lineRule="auto"/>
        <w:ind w:right="5289"/>
        <w:rPr>
          <w:b/>
          <w:sz w:val="36"/>
        </w:rPr>
      </w:pPr>
    </w:p>
    <w:p w:rsidR="000A24A8" w:rsidRDefault="007E0740">
      <w:pPr>
        <w:spacing w:before="2" w:line="240" w:lineRule="auto"/>
        <w:ind w:left="426" w:right="5289" w:hanging="831"/>
        <w:jc w:val="center"/>
        <w:rPr>
          <w:b/>
          <w:sz w:val="36"/>
        </w:rPr>
      </w:pPr>
      <w:r>
        <w:rPr>
          <w:b/>
          <w:sz w:val="36"/>
        </w:rPr>
        <w:t>CARGOS y HORAS CÁTEDRAS - SIN  CUBRIR-:</w:t>
      </w:r>
    </w:p>
    <w:p w:rsidR="000A24A8" w:rsidRDefault="000A24A8">
      <w:pPr>
        <w:spacing w:before="2" w:line="240" w:lineRule="auto"/>
        <w:ind w:left="426" w:right="5289" w:hanging="831"/>
        <w:rPr>
          <w:rFonts w:ascii="Arial MT" w:hAnsi="Arial MT"/>
          <w:sz w:val="18"/>
        </w:rPr>
      </w:pPr>
    </w:p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28"/>
        <w:gridCol w:w="892"/>
        <w:gridCol w:w="1395"/>
        <w:gridCol w:w="1795"/>
        <w:gridCol w:w="1754"/>
        <w:gridCol w:w="1394"/>
        <w:gridCol w:w="1682"/>
      </w:tblGrid>
      <w:tr w:rsidR="000A24A8" w:rsidTr="00CE1532">
        <w:trPr>
          <w:trHeight w:val="851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07" w:right="93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56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left="214" w:right="181" w:firstLine="76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17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22" w:right="105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0A24A8" w:rsidTr="00CE1532">
        <w:trPr>
          <w:trHeight w:val="1449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5ª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10:30 a 11:10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11:10 a 11:50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11:50 a 12:30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08:30 a 09:10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SUM ARRAIGO SUR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CE1532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3</w:t>
            </w:r>
            <w:r w:rsidR="007E0740">
              <w:rPr>
                <w:sz w:val="20"/>
                <w:szCs w:val="20"/>
              </w:rPr>
              <w:t>º LLAMADO</w:t>
            </w:r>
          </w:p>
        </w:tc>
      </w:tr>
      <w:tr w:rsidR="000A24A8" w:rsidTr="00CE1532">
        <w:trPr>
          <w:trHeight w:val="1449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QUIMICA INORGANICA</w:t>
            </w: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rFonts w:ascii="Trebuchet MS" w:hAnsi="Trebuchet M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jc w:val="center"/>
              <w:rPr>
                <w:rFonts w:ascii="Trebuchet MS" w:hAnsi="Trebuchet MS"/>
              </w:rPr>
            </w:pPr>
            <w:r>
              <w:rPr>
                <w:sz w:val="20"/>
                <w:szCs w:val="20"/>
              </w:rPr>
              <w:t>3º 1ª</w:t>
            </w:r>
          </w:p>
          <w:p w:rsidR="000A24A8" w:rsidRDefault="000A24A8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08:30 a 09:10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09:10 a 09:50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rFonts w:ascii="Trebuchet MS" w:hAnsi="Trebuchet MS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SUPLENTE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SUM </w:t>
            </w:r>
            <w:r w:rsidR="00AA7619">
              <w:rPr>
                <w:sz w:val="20"/>
                <w:szCs w:val="20"/>
              </w:rPr>
              <w:t>AEROPOSTA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CE153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4</w:t>
            </w:r>
            <w:r w:rsidR="007E0740">
              <w:rPr>
                <w:sz w:val="20"/>
                <w:szCs w:val="20"/>
              </w:rPr>
              <w:t>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 w:rsidTr="00CE1532">
        <w:trPr>
          <w:trHeight w:val="1449"/>
        </w:trPr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EXPRESIÓN ORAL Y ESCRITA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619" w:rsidRDefault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619" w:rsidRDefault="00AA7619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3ª</w:t>
            </w:r>
          </w:p>
        </w:tc>
        <w:tc>
          <w:tcPr>
            <w:tcW w:w="1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11:10 a 11:50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11:50 a 12:30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CASA DEL NIÑO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CE153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E0740">
              <w:rPr>
                <w:sz w:val="20"/>
                <w:szCs w:val="20"/>
              </w:rPr>
              <w:t>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 w:rsidTr="004A7DD2">
        <w:trPr>
          <w:trHeight w:val="1449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7619" w:rsidRDefault="00AA7619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0A24A8" w:rsidRDefault="007E0740" w:rsidP="00AA7619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</w:tc>
        <w:tc>
          <w:tcPr>
            <w:tcW w:w="17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 w:rsidP="00AA761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4A7DD2" w:rsidTr="004A7DD2">
        <w:trPr>
          <w:trHeight w:val="1449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COMUNICACIÓN Y MEDIOS</w:t>
            </w:r>
          </w:p>
        </w:tc>
        <w:tc>
          <w:tcPr>
            <w:tcW w:w="8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1º 7ª 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a18:40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a19:20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</w:tc>
        <w:tc>
          <w:tcPr>
            <w:tcW w:w="17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AA761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AA761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AA7619" w:rsidP="00AA7619">
            <w:pPr>
              <w:pStyle w:val="TableParagraph"/>
              <w:spacing w:line="480" w:lineRule="auto"/>
              <w:ind w:right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4A7DD2">
              <w:rPr>
                <w:sz w:val="20"/>
                <w:szCs w:val="20"/>
              </w:rPr>
              <w:t>Nº 7</w:t>
            </w:r>
          </w:p>
        </w:tc>
        <w:tc>
          <w:tcPr>
            <w:tcW w:w="16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4A7DD2" w:rsidTr="004A7DD2">
        <w:trPr>
          <w:trHeight w:val="1449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rPr>
                <w:b/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FÍSICA</w:t>
            </w:r>
          </w:p>
        </w:tc>
        <w:tc>
          <w:tcPr>
            <w:tcW w:w="8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</w:tc>
        <w:tc>
          <w:tcPr>
            <w:tcW w:w="17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4A7DD2" w:rsidTr="00CE1532">
        <w:trPr>
          <w:trHeight w:val="1449"/>
        </w:trPr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rPr>
                <w:b/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 19:20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4A7DD2" w:rsidRDefault="004A7DD2" w:rsidP="004A7DD2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4A7DD2" w:rsidRDefault="004A7DD2" w:rsidP="004A7DD2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</w:tbl>
    <w:p w:rsidR="000A24A8" w:rsidRDefault="000A24A8">
      <w:pPr>
        <w:pStyle w:val="Textoindependiente"/>
      </w:pPr>
    </w:p>
    <w:p w:rsidR="000A24A8" w:rsidRDefault="000A24A8"/>
    <w:p w:rsidR="000A24A8" w:rsidRDefault="000A24A8"/>
    <w:p w:rsidR="000A24A8" w:rsidRDefault="000A24A8"/>
    <w:p w:rsidR="000A24A8" w:rsidRDefault="000A24A8"/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45"/>
        <w:gridCol w:w="900"/>
        <w:gridCol w:w="1410"/>
        <w:gridCol w:w="1815"/>
        <w:gridCol w:w="1770"/>
        <w:gridCol w:w="1305"/>
        <w:gridCol w:w="1695"/>
      </w:tblGrid>
      <w:tr w:rsidR="000A24A8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07" w:right="93"/>
              <w:jc w:val="center"/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56"/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left="214" w:right="181" w:firstLine="76"/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17"/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22" w:right="105"/>
              <w:jc w:val="center"/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8º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a18:40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a19:20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a20:40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</w:t>
            </w:r>
            <w:r w:rsidR="00E71F93">
              <w:rPr>
                <w:sz w:val="20"/>
                <w:szCs w:val="20"/>
              </w:rPr>
              <w:t>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0A24A8" w:rsidTr="00E71F93">
        <w:trPr>
          <w:trHeight w:val="921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INGLÉS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7º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a20:40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QUIMICA INORGANICA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4ª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a21:20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a22:00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E71F93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rPr>
                <w:b/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TECNICAS DE LA COMUNICACIÓN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5ª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Miércoles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E71F93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EXPRESIÓN ORAL Y ESCRITA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5ª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E71F93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QUIMICA INORGANICA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“E”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1E17F8" w:rsidRDefault="001E17F8" w:rsidP="001E17F8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1E17F8" w:rsidRDefault="001E17F8" w:rsidP="001E17F8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INTERINAS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</w:tbl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tbl>
      <w:tblPr>
        <w:tblStyle w:val="TableNormal"/>
        <w:tblpPr w:leftFromText="141" w:rightFromText="141" w:vertAnchor="text" w:horzAnchor="margin" w:tblpXSpec="center" w:tblpY="109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45"/>
        <w:gridCol w:w="1815"/>
        <w:gridCol w:w="1455"/>
        <w:gridCol w:w="1793"/>
        <w:gridCol w:w="1985"/>
      </w:tblGrid>
      <w:tr w:rsidR="00A11BEA" w:rsidTr="00A11BEA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lastRenderedPageBreak/>
              <w:t>CARGO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250"/>
              <w:ind w:left="256"/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87"/>
              <w:ind w:left="214" w:right="181" w:firstLine="76"/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250"/>
              <w:ind w:left="217"/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250"/>
              <w:ind w:left="122" w:right="105"/>
              <w:jc w:val="center"/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A11BEA" w:rsidTr="00A11BEA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rPr>
                <w:b/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ATTP DE INFORMÁTICA- Función Pedagógica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A </w:t>
            </w:r>
            <w:proofErr w:type="spellStart"/>
            <w:r>
              <w:rPr>
                <w:spacing w:val="-1"/>
                <w:sz w:val="20"/>
                <w:szCs w:val="20"/>
              </w:rPr>
              <w:t>coordinar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con </w:t>
            </w:r>
            <w:proofErr w:type="spellStart"/>
            <w:r>
              <w:rPr>
                <w:spacing w:val="-1"/>
                <w:sz w:val="20"/>
                <w:szCs w:val="20"/>
              </w:rPr>
              <w:t>Dirección</w:t>
            </w:r>
            <w:proofErr w:type="spellEnd"/>
          </w:p>
          <w:p w:rsidR="00A11BEA" w:rsidRDefault="00A11BEA" w:rsidP="00A11BEA">
            <w:pPr>
              <w:pStyle w:val="TableParagraph"/>
              <w:spacing w:before="9"/>
              <w:jc w:val="center"/>
              <w:rPr>
                <w:spacing w:val="-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INTERINO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coordinar</w:t>
            </w:r>
            <w:proofErr w:type="spellEnd"/>
            <w:r>
              <w:rPr>
                <w:sz w:val="20"/>
                <w:szCs w:val="20"/>
              </w:rPr>
              <w:t xml:space="preserve"> con </w:t>
            </w:r>
            <w:proofErr w:type="spellStart"/>
            <w:r>
              <w:rPr>
                <w:sz w:val="20"/>
                <w:szCs w:val="20"/>
              </w:rPr>
              <w:t>Dirección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A11BEA" w:rsidRDefault="00E71F93" w:rsidP="00A11BEA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1BEA">
              <w:rPr>
                <w:sz w:val="20"/>
                <w:szCs w:val="20"/>
              </w:rPr>
              <w:t>º LLAMADO</w:t>
            </w:r>
          </w:p>
        </w:tc>
      </w:tr>
      <w:tr w:rsidR="00E71F93" w:rsidTr="00A11BEA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rPr>
                <w:b/>
                <w:sz w:val="20"/>
                <w:szCs w:val="20"/>
              </w:rPr>
            </w:pPr>
          </w:p>
          <w:p w:rsidR="00E71F93" w:rsidRPr="00E71F93" w:rsidRDefault="00E71F93" w:rsidP="00E71F93">
            <w:pPr>
              <w:pStyle w:val="TableParagraph"/>
              <w:rPr>
                <w:sz w:val="20"/>
                <w:szCs w:val="20"/>
              </w:rPr>
            </w:pPr>
            <w:r w:rsidRPr="00E71F93">
              <w:rPr>
                <w:sz w:val="20"/>
                <w:szCs w:val="20"/>
              </w:rPr>
              <w:t>DOCENTE CON FORMACIÓN EN EDUCACIÓN ESPECIAL CON ORIENTACIÓN EN DISCAPACIDAD INTELECTUAL /PSICOPEDAGOGO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A </w:t>
            </w:r>
            <w:proofErr w:type="spellStart"/>
            <w:r>
              <w:rPr>
                <w:spacing w:val="-1"/>
                <w:sz w:val="20"/>
                <w:szCs w:val="20"/>
              </w:rPr>
              <w:t>coordinar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con </w:t>
            </w:r>
            <w:proofErr w:type="spellStart"/>
            <w:r>
              <w:rPr>
                <w:spacing w:val="-1"/>
                <w:sz w:val="20"/>
                <w:szCs w:val="20"/>
              </w:rPr>
              <w:t>Dirección</w:t>
            </w:r>
            <w:proofErr w:type="spellEnd"/>
          </w:p>
          <w:p w:rsidR="00E71F93" w:rsidRDefault="00E71F93" w:rsidP="00E71F93">
            <w:pPr>
              <w:pStyle w:val="TableParagraph"/>
              <w:spacing w:before="9"/>
              <w:jc w:val="center"/>
              <w:rPr>
                <w:spacing w:val="-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coordinar</w:t>
            </w:r>
            <w:proofErr w:type="spellEnd"/>
            <w:r>
              <w:rPr>
                <w:sz w:val="20"/>
                <w:szCs w:val="20"/>
              </w:rPr>
              <w:t xml:space="preserve"> con </w:t>
            </w:r>
            <w:proofErr w:type="spellStart"/>
            <w:r>
              <w:rPr>
                <w:sz w:val="20"/>
                <w:szCs w:val="20"/>
              </w:rPr>
              <w:t>Dirección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E71F93" w:rsidRDefault="00E71F93" w:rsidP="00E71F9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7E0740">
      <w:r>
        <w:t xml:space="preserve"> </w:t>
      </w:r>
    </w:p>
    <w:p w:rsidR="000A24A8" w:rsidRDefault="000A24A8"/>
    <w:p w:rsidR="000A24A8" w:rsidRDefault="000A24A8">
      <w:pPr>
        <w:pStyle w:val="Sinespaciado"/>
      </w:pPr>
    </w:p>
    <w:sectPr w:rsidR="000A24A8">
      <w:headerReference w:type="default" r:id="rId12"/>
      <w:pgSz w:w="11906" w:h="16838"/>
      <w:pgMar w:top="1500" w:right="400" w:bottom="280" w:left="400" w:header="146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DEB" w:rsidRDefault="004E5DEB">
      <w:pPr>
        <w:spacing w:after="0" w:line="240" w:lineRule="auto"/>
      </w:pPr>
      <w:r>
        <w:separator/>
      </w:r>
    </w:p>
  </w:endnote>
  <w:endnote w:type="continuationSeparator" w:id="0">
    <w:p w:rsidR="004E5DEB" w:rsidRDefault="004E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DEB" w:rsidRDefault="004E5DEB">
      <w:pPr>
        <w:spacing w:after="0" w:line="240" w:lineRule="auto"/>
      </w:pPr>
      <w:r>
        <w:separator/>
      </w:r>
    </w:p>
  </w:footnote>
  <w:footnote w:type="continuationSeparator" w:id="0">
    <w:p w:rsidR="004E5DEB" w:rsidRDefault="004E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7E0740">
    <w:pPr>
      <w:pStyle w:val="Textoindependiente"/>
      <w:spacing w:line="12" w:lineRule="auto"/>
      <w:rPr>
        <w:sz w:val="20"/>
      </w:rPr>
    </w:pPr>
    <w:r>
      <w:rPr>
        <w:noProof/>
        <w:sz w:val="20"/>
        <w:lang w:eastAsia="es-ES"/>
      </w:rPr>
      <w:drawing>
        <wp:anchor distT="0" distB="8255" distL="0" distR="0" simplePos="0" relativeHeight="5" behindDoc="1" locked="0" layoutInCell="1" allowOverlap="1">
          <wp:simplePos x="0" y="0"/>
          <wp:positionH relativeFrom="page">
            <wp:posOffset>823595</wp:posOffset>
          </wp:positionH>
          <wp:positionV relativeFrom="page">
            <wp:posOffset>127635</wp:posOffset>
          </wp:positionV>
          <wp:extent cx="847725" cy="86868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24A8" w:rsidRDefault="007E0740">
    <w:pPr>
      <w:pStyle w:val="Sinespaciado"/>
      <w:rPr>
        <w:sz w:val="14"/>
        <w:szCs w:val="14"/>
      </w:rPr>
    </w:pPr>
    <w:r>
      <w:rPr>
        <w:noProof/>
        <w:sz w:val="14"/>
        <w:szCs w:val="14"/>
        <w:lang w:eastAsia="es-ES"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19DF7F82">
              <wp:simplePos x="0" y="0"/>
              <wp:positionH relativeFrom="column">
                <wp:posOffset>2517775</wp:posOffset>
              </wp:positionH>
              <wp:positionV relativeFrom="paragraph">
                <wp:posOffset>94615</wp:posOffset>
              </wp:positionV>
              <wp:extent cx="4459605" cy="60261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8960" cy="60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A24A8" w:rsidRDefault="007E0740">
                          <w:pPr>
                            <w:pStyle w:val="Contenidodelmarco"/>
                            <w:spacing w:before="15" w:after="0"/>
                            <w:ind w:left="20"/>
                            <w:rPr>
                              <w:spacing w:val="12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“2025 – 60° Aniversario de la resolución 2065 (xx) de la asamblea general</w:t>
                          </w:r>
                        </w:p>
                        <w:p w:rsidR="000A24A8" w:rsidRDefault="007E0740">
                          <w:pPr>
                            <w:pStyle w:val="Contenidodelmarco"/>
                            <w:spacing w:before="15" w:after="0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spacing w:val="12"/>
                              <w:sz w:val="16"/>
                            </w:rPr>
                            <w:t>de</w:t>
                          </w:r>
                          <w:proofErr w:type="gramEnd"/>
                          <w:r>
                            <w:rPr>
                              <w:spacing w:val="12"/>
                              <w:sz w:val="16"/>
                            </w:rPr>
                            <w:t xml:space="preserve"> las Naciones Unidas sobre la cuestión de las Islas Malvinas”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9DF7F82" id="Text Box 1" o:spid="_x0000_s1026" style="position:absolute;margin-left:198.25pt;margin-top:7.45pt;width:351.15pt;height:47.45pt;z-index:-503316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" filled="f" stroked="f">
              <v:textbox inset="0,0,0,0">
                <w:txbxContent>
                  <w:p w:rsidR="000A24A8" w:rsidRDefault="007E0740">
                    <w:pPr>
                      <w:pStyle w:val="Contenidodelmarco"/>
                      <w:spacing w:before="15" w:after="0"/>
                      <w:ind w:left="20"/>
                      <w:rPr>
                        <w:spacing w:val="12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“2025 – 60° Aniversario de la resolución 2065 (xx) de la asamblea general</w:t>
                    </w:r>
                  </w:p>
                  <w:p w:rsidR="000A24A8" w:rsidRDefault="007E0740">
                    <w:pPr>
                      <w:pStyle w:val="Contenidodelmarco"/>
                      <w:spacing w:before="15" w:after="0"/>
                      <w:ind w:left="20"/>
                      <w:rPr>
                        <w:rFonts w:ascii="Arial MT" w:hAnsi="Arial MT"/>
                        <w:sz w:val="16"/>
                      </w:rPr>
                    </w:pPr>
                    <w:proofErr w:type="gramStart"/>
                    <w:r>
                      <w:rPr>
                        <w:spacing w:val="12"/>
                        <w:sz w:val="16"/>
                      </w:rPr>
                      <w:t>de</w:t>
                    </w:r>
                    <w:proofErr w:type="gramEnd"/>
                    <w:r>
                      <w:rPr>
                        <w:spacing w:val="12"/>
                        <w:sz w:val="16"/>
                      </w:rPr>
                      <w:t xml:space="preserve"> las Naciones Unidas sobre la cuestión de las Islas Malvinas”</w:t>
                    </w:r>
                  </w:p>
                </w:txbxContent>
              </v:textbox>
            </v:rect>
          </w:pict>
        </mc:Fallback>
      </mc:AlternateContent>
    </w: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7E0740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Provincia de Tierra del Fuego</w:t>
    </w:r>
    <w:r>
      <w:rPr>
        <w:spacing w:val="1"/>
        <w:sz w:val="14"/>
        <w:szCs w:val="14"/>
      </w:rPr>
      <w:t xml:space="preserve"> </w:t>
    </w:r>
    <w:r>
      <w:rPr>
        <w:sz w:val="14"/>
        <w:szCs w:val="14"/>
      </w:rPr>
      <w:t>Antártida</w:t>
    </w:r>
    <w:r>
      <w:rPr>
        <w:spacing w:val="-3"/>
        <w:sz w:val="14"/>
        <w:szCs w:val="14"/>
      </w:rPr>
      <w:t xml:space="preserve"> </w:t>
    </w:r>
    <w:r>
      <w:rPr>
        <w:sz w:val="14"/>
        <w:szCs w:val="14"/>
      </w:rPr>
      <w:t>e</w:t>
    </w:r>
    <w:r>
      <w:rPr>
        <w:spacing w:val="-4"/>
        <w:sz w:val="14"/>
        <w:szCs w:val="14"/>
      </w:rPr>
      <w:t xml:space="preserve"> </w:t>
    </w:r>
    <w:r>
      <w:rPr>
        <w:sz w:val="14"/>
        <w:szCs w:val="14"/>
      </w:rPr>
      <w:t>Islas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del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Atlántico</w:t>
    </w:r>
    <w:r>
      <w:rPr>
        <w:spacing w:val="-5"/>
        <w:sz w:val="14"/>
        <w:szCs w:val="14"/>
      </w:rPr>
      <w:t xml:space="preserve"> </w:t>
    </w:r>
    <w:r>
      <w:rPr>
        <w:sz w:val="14"/>
        <w:szCs w:val="14"/>
      </w:rPr>
      <w:t>Sur</w:t>
    </w:r>
  </w:p>
  <w:p w:rsidR="000A24A8" w:rsidRDefault="007E0740">
    <w:pPr>
      <w:pStyle w:val="Sinespaciado"/>
      <w:rPr>
        <w:rFonts w:ascii="Arial MT" w:hAnsi="Arial MT"/>
        <w:sz w:val="14"/>
        <w:szCs w:val="14"/>
      </w:rPr>
    </w:pPr>
    <w:r>
      <w:rPr>
        <w:sz w:val="14"/>
        <w:szCs w:val="14"/>
      </w:rPr>
      <w:t xml:space="preserve">    M.ED</w:t>
    </w:r>
    <w:r>
      <w:rPr>
        <w:rFonts w:ascii="Arial MT" w:hAnsi="Arial MT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Direc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2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Prov.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Educ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Permante</w:t>
    </w:r>
    <w:proofErr w:type="spellEnd"/>
    <w:r>
      <w:rPr>
        <w:rFonts w:ascii="Arial MT" w:hAnsi="Arial MT"/>
        <w:spacing w:val="-36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Jóvenes</w:t>
    </w:r>
    <w:r>
      <w:rPr>
        <w:rFonts w:ascii="Arial MT" w:hAnsi="Arial MT"/>
        <w:spacing w:val="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y</w:t>
    </w:r>
    <w:r>
      <w:rPr>
        <w:rFonts w:ascii="Arial MT" w:hAnsi="Arial MT"/>
        <w:spacing w:val="-4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Adultos</w:t>
    </w:r>
  </w:p>
  <w:p w:rsidR="000A24A8" w:rsidRDefault="000A24A8">
    <w:pPr>
      <w:pStyle w:val="Sinespaciado"/>
      <w:rPr>
        <w:rFonts w:ascii="Arial MT" w:hAnsi="Arial MT"/>
        <w:sz w:val="14"/>
        <w:szCs w:val="14"/>
      </w:rPr>
    </w:pPr>
  </w:p>
  <w:p w:rsidR="000A24A8" w:rsidRDefault="000A24A8">
    <w:pPr>
      <w:pStyle w:val="Textoindependiente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7E0740">
    <w:pPr>
      <w:pStyle w:val="Textoindependiente"/>
      <w:spacing w:line="12" w:lineRule="auto"/>
      <w:rPr>
        <w:sz w:val="20"/>
      </w:rPr>
    </w:pPr>
    <w:r>
      <w:rPr>
        <w:noProof/>
        <w:sz w:val="20"/>
        <w:lang w:eastAsia="es-ES"/>
      </w:rPr>
      <w:drawing>
        <wp:anchor distT="0" distB="8255" distL="0" distR="0" simplePos="0" relativeHeight="12" behindDoc="1" locked="0" layoutInCell="1" allowOverlap="1">
          <wp:simplePos x="0" y="0"/>
          <wp:positionH relativeFrom="page">
            <wp:posOffset>823595</wp:posOffset>
          </wp:positionH>
          <wp:positionV relativeFrom="page">
            <wp:posOffset>127635</wp:posOffset>
          </wp:positionV>
          <wp:extent cx="847725" cy="868680"/>
          <wp:effectExtent l="0" t="0" r="0" b="0"/>
          <wp:wrapNone/>
          <wp:docPr id="4" name="Image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7E0740">
    <w:pPr>
      <w:pStyle w:val="Sinespaciado"/>
    </w:pPr>
    <w:r>
      <w:rPr>
        <w:sz w:val="14"/>
        <w:szCs w:val="14"/>
      </w:rPr>
      <w:t xml:space="preserve">     Provincia de Tierra del Fuego</w:t>
    </w:r>
    <w:r>
      <w:rPr>
        <w:spacing w:val="1"/>
        <w:sz w:val="14"/>
        <w:szCs w:val="14"/>
      </w:rPr>
      <w:t xml:space="preserve"> </w:t>
    </w:r>
    <w:r>
      <w:rPr>
        <w:sz w:val="14"/>
        <w:szCs w:val="14"/>
      </w:rPr>
      <w:t>Antártida</w:t>
    </w:r>
    <w:r>
      <w:rPr>
        <w:spacing w:val="-3"/>
        <w:sz w:val="14"/>
        <w:szCs w:val="14"/>
      </w:rPr>
      <w:t xml:space="preserve"> </w:t>
    </w:r>
    <w:r>
      <w:rPr>
        <w:sz w:val="14"/>
        <w:szCs w:val="14"/>
      </w:rPr>
      <w:t>e</w:t>
    </w:r>
    <w:r>
      <w:rPr>
        <w:spacing w:val="-4"/>
        <w:sz w:val="14"/>
        <w:szCs w:val="14"/>
      </w:rPr>
      <w:t xml:space="preserve"> </w:t>
    </w:r>
    <w:r>
      <w:rPr>
        <w:sz w:val="14"/>
        <w:szCs w:val="14"/>
      </w:rPr>
      <w:t>Islas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del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Atlántico</w:t>
    </w:r>
    <w:r>
      <w:rPr>
        <w:spacing w:val="-5"/>
        <w:sz w:val="14"/>
        <w:szCs w:val="14"/>
      </w:rPr>
      <w:t xml:space="preserve"> </w:t>
    </w:r>
    <w:r>
      <w:rPr>
        <w:sz w:val="14"/>
        <w:szCs w:val="14"/>
      </w:rPr>
      <w:t>Sur</w:t>
    </w:r>
  </w:p>
  <w:p w:rsidR="000A24A8" w:rsidRDefault="007E0740">
    <w:pPr>
      <w:pStyle w:val="Sinespaciado"/>
    </w:pPr>
    <w:r>
      <w:rPr>
        <w:sz w:val="14"/>
        <w:szCs w:val="14"/>
      </w:rPr>
      <w:t xml:space="preserve">    M.ED</w:t>
    </w:r>
    <w:r>
      <w:rPr>
        <w:rFonts w:ascii="Arial MT" w:hAnsi="Arial MT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Direc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2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Prov.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Educ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Permante</w:t>
    </w:r>
    <w:proofErr w:type="spellEnd"/>
    <w:r>
      <w:rPr>
        <w:rFonts w:ascii="Arial MT" w:hAnsi="Arial MT"/>
        <w:spacing w:val="-36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Jóvenes</w:t>
    </w:r>
    <w:r>
      <w:rPr>
        <w:rFonts w:ascii="Arial MT" w:hAnsi="Arial MT"/>
        <w:spacing w:val="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y</w:t>
    </w:r>
    <w:r>
      <w:rPr>
        <w:rFonts w:ascii="Arial MT" w:hAnsi="Arial MT"/>
        <w:spacing w:val="-4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Adultos</w:t>
    </w:r>
  </w:p>
  <w:p w:rsidR="000A24A8" w:rsidRDefault="000A24A8">
    <w:pPr>
      <w:pStyle w:val="Sinespaciado"/>
      <w:rPr>
        <w:rFonts w:ascii="Arial MT" w:hAnsi="Arial MT"/>
        <w:sz w:val="14"/>
        <w:szCs w:val="14"/>
      </w:rPr>
    </w:pPr>
  </w:p>
  <w:p w:rsidR="000A24A8" w:rsidRDefault="000A24A8">
    <w:pPr>
      <w:pStyle w:val="Textoindependiente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63236"/>
    <w:multiLevelType w:val="multilevel"/>
    <w:tmpl w:val="E912FE4A"/>
    <w:lvl w:ilvl="0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04263DF"/>
    <w:multiLevelType w:val="multilevel"/>
    <w:tmpl w:val="4D88AF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5E2F0D6D"/>
    <w:multiLevelType w:val="multilevel"/>
    <w:tmpl w:val="7F4C0C0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>
    <w:nsid w:val="6FBF392D"/>
    <w:multiLevelType w:val="multilevel"/>
    <w:tmpl w:val="4118AB4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>
    <w:nsid w:val="71AC2ABC"/>
    <w:multiLevelType w:val="multilevel"/>
    <w:tmpl w:val="AD68EB5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71D24F97"/>
    <w:multiLevelType w:val="multilevel"/>
    <w:tmpl w:val="3BE654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74E713A1"/>
    <w:multiLevelType w:val="multilevel"/>
    <w:tmpl w:val="87460CE6"/>
    <w:lvl w:ilvl="0">
      <w:start w:val="1"/>
      <w:numFmt w:val="bullet"/>
      <w:lvlText w:val="●"/>
      <w:lvlJc w:val="left"/>
      <w:pPr>
        <w:ind w:left="1760" w:hanging="360"/>
      </w:pPr>
      <w:rPr>
        <w:rFonts w:ascii="Times New Roman" w:hAnsi="Times New Roman" w:cs="Times New Roman" w:hint="default"/>
        <w:b/>
        <w:w w:val="99"/>
        <w:sz w:val="26"/>
        <w:szCs w:val="20"/>
        <w:lang w:val="es-ES" w:eastAsia="en-US" w:bidi="ar-SA"/>
      </w:rPr>
    </w:lvl>
    <w:lvl w:ilvl="1">
      <w:start w:val="1"/>
      <w:numFmt w:val="bullet"/>
      <w:lvlText w:val=""/>
      <w:lvlJc w:val="left"/>
      <w:pPr>
        <w:ind w:left="2694" w:hanging="360"/>
      </w:pPr>
      <w:rPr>
        <w:rFonts w:ascii="Symbol" w:hAnsi="Symbol" w:cs="Symbol" w:hint="default"/>
        <w:lang w:val="es-ES" w:eastAsia="en-US" w:bidi="ar-SA"/>
      </w:rPr>
    </w:lvl>
    <w:lvl w:ilvl="2">
      <w:start w:val="1"/>
      <w:numFmt w:val="bullet"/>
      <w:lvlText w:val=""/>
      <w:lvlJc w:val="left"/>
      <w:pPr>
        <w:ind w:left="3629" w:hanging="360"/>
      </w:pPr>
      <w:rPr>
        <w:rFonts w:ascii="Symbol" w:hAnsi="Symbol" w:cs="Symbol" w:hint="default"/>
        <w:lang w:val="es-ES" w:eastAsia="en-US" w:bidi="ar-SA"/>
      </w:rPr>
    </w:lvl>
    <w:lvl w:ilvl="3">
      <w:start w:val="1"/>
      <w:numFmt w:val="bullet"/>
      <w:lvlText w:val=""/>
      <w:lvlJc w:val="left"/>
      <w:pPr>
        <w:ind w:left="4564" w:hanging="360"/>
      </w:pPr>
      <w:rPr>
        <w:rFonts w:ascii="Symbol" w:hAnsi="Symbol" w:cs="Symbol" w:hint="default"/>
        <w:lang w:val="es-ES" w:eastAsia="en-US" w:bidi="ar-SA"/>
      </w:rPr>
    </w:lvl>
    <w:lvl w:ilvl="4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  <w:lang w:val="es-ES" w:eastAsia="en-US" w:bidi="ar-SA"/>
      </w:rPr>
    </w:lvl>
    <w:lvl w:ilvl="5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  <w:lang w:val="es-ES" w:eastAsia="en-US" w:bidi="ar-SA"/>
      </w:rPr>
    </w:lvl>
    <w:lvl w:ilvl="6">
      <w:start w:val="1"/>
      <w:numFmt w:val="bullet"/>
      <w:lvlText w:val=""/>
      <w:lvlJc w:val="left"/>
      <w:pPr>
        <w:ind w:left="7369" w:hanging="360"/>
      </w:pPr>
      <w:rPr>
        <w:rFonts w:ascii="Symbol" w:hAnsi="Symbol" w:cs="Symbol" w:hint="default"/>
        <w:lang w:val="es-ES" w:eastAsia="en-US" w:bidi="ar-SA"/>
      </w:rPr>
    </w:lvl>
    <w:lvl w:ilvl="7">
      <w:start w:val="1"/>
      <w:numFmt w:val="bullet"/>
      <w:lvlText w:val=""/>
      <w:lvlJc w:val="left"/>
      <w:pPr>
        <w:ind w:left="8304" w:hanging="360"/>
      </w:pPr>
      <w:rPr>
        <w:rFonts w:ascii="Symbol" w:hAnsi="Symbol" w:cs="Symbol" w:hint="default"/>
        <w:lang w:val="es-ES" w:eastAsia="en-US" w:bidi="ar-SA"/>
      </w:rPr>
    </w:lvl>
    <w:lvl w:ilvl="8">
      <w:start w:val="1"/>
      <w:numFmt w:val="bullet"/>
      <w:lvlText w:val=""/>
      <w:lvlJc w:val="left"/>
      <w:pPr>
        <w:ind w:left="9239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9">
    <w:nsid w:val="7CCE366B"/>
    <w:multiLevelType w:val="multilevel"/>
    <w:tmpl w:val="B4D01B9E"/>
    <w:lvl w:ilvl="0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A8"/>
    <w:rsid w:val="000A24A8"/>
    <w:rsid w:val="000E177D"/>
    <w:rsid w:val="001C0469"/>
    <w:rsid w:val="001E17F8"/>
    <w:rsid w:val="004A7DD2"/>
    <w:rsid w:val="004B4653"/>
    <w:rsid w:val="004E459F"/>
    <w:rsid w:val="004E5DEB"/>
    <w:rsid w:val="00507D17"/>
    <w:rsid w:val="00571B43"/>
    <w:rsid w:val="007E0740"/>
    <w:rsid w:val="00893346"/>
    <w:rsid w:val="008A2059"/>
    <w:rsid w:val="008B5AA0"/>
    <w:rsid w:val="00A11BEA"/>
    <w:rsid w:val="00A27E16"/>
    <w:rsid w:val="00A35932"/>
    <w:rsid w:val="00A64B75"/>
    <w:rsid w:val="00AA7619"/>
    <w:rsid w:val="00B00F9F"/>
    <w:rsid w:val="00C06FD4"/>
    <w:rsid w:val="00C53A02"/>
    <w:rsid w:val="00CE1532"/>
    <w:rsid w:val="00CF0759"/>
    <w:rsid w:val="00DF6588"/>
    <w:rsid w:val="00E30470"/>
    <w:rsid w:val="00E7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F82C6-DB56-4844-9D0C-1A6BE9A7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747"/>
    <w:pPr>
      <w:spacing w:after="160" w:line="259" w:lineRule="auto"/>
    </w:pPr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E32D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32D51"/>
  </w:style>
  <w:style w:type="character" w:customStyle="1" w:styleId="Ttulo1Car">
    <w:name w:val="Título 1 Car"/>
    <w:basedOn w:val="Fuentedeprrafopredeter"/>
    <w:link w:val="Ttulo1"/>
    <w:uiPriority w:val="1"/>
    <w:qFormat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sid w:val="00B63967"/>
    <w:rPr>
      <w:rFonts w:ascii="Trebuchet MS" w:eastAsia="Trebuchet MS" w:hAnsi="Trebuchet MS" w:cs="Trebuchet M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6456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b/>
      <w:w w:val="99"/>
      <w:sz w:val="26"/>
      <w:szCs w:val="20"/>
      <w:lang w:val="es-ES" w:eastAsia="en-US" w:bidi="ar-SA"/>
    </w:rPr>
  </w:style>
  <w:style w:type="character" w:customStyle="1" w:styleId="ListLabel2">
    <w:name w:val="ListLabel 2"/>
    <w:qFormat/>
    <w:rPr>
      <w:lang w:val="es-ES" w:eastAsia="en-US" w:bidi="ar-SA"/>
    </w:rPr>
  </w:style>
  <w:style w:type="character" w:customStyle="1" w:styleId="ListLabel3">
    <w:name w:val="ListLabel 3"/>
    <w:qFormat/>
    <w:rPr>
      <w:lang w:val="es-ES" w:eastAsia="en-US" w:bidi="ar-SA"/>
    </w:rPr>
  </w:style>
  <w:style w:type="character" w:customStyle="1" w:styleId="ListLabel4">
    <w:name w:val="ListLabel 4"/>
    <w:qFormat/>
    <w:rPr>
      <w:lang w:val="es-ES" w:eastAsia="en-US" w:bidi="ar-SA"/>
    </w:rPr>
  </w:style>
  <w:style w:type="character" w:customStyle="1" w:styleId="ListLabel5">
    <w:name w:val="ListLabel 5"/>
    <w:qFormat/>
    <w:rPr>
      <w:lang w:val="es-ES" w:eastAsia="en-US" w:bidi="ar-SA"/>
    </w:rPr>
  </w:style>
  <w:style w:type="character" w:customStyle="1" w:styleId="ListLabel6">
    <w:name w:val="ListLabel 6"/>
    <w:qFormat/>
    <w:rPr>
      <w:lang w:val="es-ES" w:eastAsia="en-US" w:bidi="ar-SA"/>
    </w:rPr>
  </w:style>
  <w:style w:type="character" w:customStyle="1" w:styleId="ListLabel7">
    <w:name w:val="ListLabel 7"/>
    <w:qFormat/>
    <w:rPr>
      <w:lang w:val="es-ES" w:eastAsia="en-US" w:bidi="ar-SA"/>
    </w:rPr>
  </w:style>
  <w:style w:type="character" w:customStyle="1" w:styleId="ListLabel8">
    <w:name w:val="ListLabel 8"/>
    <w:qFormat/>
    <w:rPr>
      <w:lang w:val="es-ES" w:eastAsia="en-US" w:bidi="ar-SA"/>
    </w:rPr>
  </w:style>
  <w:style w:type="character" w:customStyle="1" w:styleId="ListLabel9">
    <w:name w:val="ListLabel 9"/>
    <w:qFormat/>
    <w:rPr>
      <w:lang w:val="es-ES" w:eastAsia="en-US" w:bidi="ar-SA"/>
    </w:rPr>
  </w:style>
  <w:style w:type="character" w:customStyle="1" w:styleId="ListLabel10">
    <w:name w:val="ListLabel 10"/>
    <w:qFormat/>
    <w:rPr>
      <w:rFonts w:eastAsia="Trebuchet MS" w:cs="Trebuchet MS"/>
      <w:w w:val="100"/>
      <w:sz w:val="22"/>
      <w:szCs w:val="22"/>
      <w:lang w:val="es-ES" w:eastAsia="en-US" w:bidi="ar-SA"/>
    </w:rPr>
  </w:style>
  <w:style w:type="character" w:customStyle="1" w:styleId="ListLabel11">
    <w:name w:val="ListLabel 11"/>
    <w:qFormat/>
    <w:rPr>
      <w:lang w:val="es-ES" w:eastAsia="en-US" w:bidi="ar-SA"/>
    </w:rPr>
  </w:style>
  <w:style w:type="character" w:customStyle="1" w:styleId="ListLabel12">
    <w:name w:val="ListLabel 12"/>
    <w:qFormat/>
    <w:rPr>
      <w:lang w:val="es-ES" w:eastAsia="en-US" w:bidi="ar-SA"/>
    </w:rPr>
  </w:style>
  <w:style w:type="character" w:customStyle="1" w:styleId="ListLabel13">
    <w:name w:val="ListLabel 13"/>
    <w:qFormat/>
    <w:rPr>
      <w:lang w:val="es-ES" w:eastAsia="en-US" w:bidi="ar-SA"/>
    </w:rPr>
  </w:style>
  <w:style w:type="character" w:customStyle="1" w:styleId="ListLabel14">
    <w:name w:val="ListLabel 14"/>
    <w:qFormat/>
    <w:rPr>
      <w:lang w:val="es-ES" w:eastAsia="en-US" w:bidi="ar-SA"/>
    </w:rPr>
  </w:style>
  <w:style w:type="character" w:customStyle="1" w:styleId="ListLabel15">
    <w:name w:val="ListLabel 15"/>
    <w:qFormat/>
    <w:rPr>
      <w:lang w:val="es-ES" w:eastAsia="en-US" w:bidi="ar-SA"/>
    </w:rPr>
  </w:style>
  <w:style w:type="character" w:customStyle="1" w:styleId="ListLabel16">
    <w:name w:val="ListLabel 16"/>
    <w:qFormat/>
    <w:rPr>
      <w:lang w:val="es-ES" w:eastAsia="en-US" w:bidi="ar-SA"/>
    </w:rPr>
  </w:style>
  <w:style w:type="character" w:customStyle="1" w:styleId="ListLabel17">
    <w:name w:val="ListLabel 17"/>
    <w:qFormat/>
    <w:rPr>
      <w:lang w:val="es-ES" w:eastAsia="en-US" w:bidi="ar-SA"/>
    </w:rPr>
  </w:style>
  <w:style w:type="character" w:customStyle="1" w:styleId="ListLabel18">
    <w:name w:val="ListLabel 18"/>
    <w:qFormat/>
    <w:rPr>
      <w:lang w:val="es-ES" w:eastAsia="en-US" w:bidi="ar-SA"/>
    </w:rPr>
  </w:style>
  <w:style w:type="character" w:customStyle="1" w:styleId="ListLabel19">
    <w:name w:val="ListLabel 19"/>
    <w:qFormat/>
    <w:rPr>
      <w:lang w:val="es-ES" w:eastAsia="en-US" w:bidi="ar-SA"/>
    </w:rPr>
  </w:style>
  <w:style w:type="character" w:customStyle="1" w:styleId="ListLabel20">
    <w:name w:val="ListLabel 20"/>
    <w:qFormat/>
    <w:rPr>
      <w:lang w:val="es-ES" w:eastAsia="en-US" w:bidi="ar-SA"/>
    </w:rPr>
  </w:style>
  <w:style w:type="character" w:customStyle="1" w:styleId="ListLabel21">
    <w:name w:val="ListLabel 21"/>
    <w:qFormat/>
    <w:rPr>
      <w:lang w:val="es-ES" w:eastAsia="en-US" w:bidi="ar-SA"/>
    </w:rPr>
  </w:style>
  <w:style w:type="character" w:customStyle="1" w:styleId="ListLabel22">
    <w:name w:val="ListLabel 22"/>
    <w:qFormat/>
    <w:rPr>
      <w:rFonts w:eastAsia="Trebuchet MS" w:cs="Trebuchet MS"/>
      <w:spacing w:val="-1"/>
      <w:w w:val="100"/>
      <w:sz w:val="22"/>
      <w:szCs w:val="22"/>
      <w:lang w:val="es-ES" w:eastAsia="en-US" w:bidi="ar-SA"/>
    </w:rPr>
  </w:style>
  <w:style w:type="character" w:customStyle="1" w:styleId="ListLabel23">
    <w:name w:val="ListLabel 23"/>
    <w:qFormat/>
    <w:rPr>
      <w:lang w:val="es-ES" w:eastAsia="en-US" w:bidi="ar-SA"/>
    </w:rPr>
  </w:style>
  <w:style w:type="character" w:customStyle="1" w:styleId="ListLabel24">
    <w:name w:val="ListLabel 24"/>
    <w:qFormat/>
    <w:rPr>
      <w:lang w:val="es-ES" w:eastAsia="en-US" w:bidi="ar-SA"/>
    </w:rPr>
  </w:style>
  <w:style w:type="character" w:customStyle="1" w:styleId="ListLabel25">
    <w:name w:val="ListLabel 25"/>
    <w:qFormat/>
    <w:rPr>
      <w:lang w:val="es-ES" w:eastAsia="en-US" w:bidi="ar-SA"/>
    </w:rPr>
  </w:style>
  <w:style w:type="character" w:customStyle="1" w:styleId="ListLabel26">
    <w:name w:val="ListLabel 26"/>
    <w:qFormat/>
    <w:rPr>
      <w:lang w:val="es-ES" w:eastAsia="en-US" w:bidi="ar-SA"/>
    </w:rPr>
  </w:style>
  <w:style w:type="character" w:customStyle="1" w:styleId="ListLabel27">
    <w:name w:val="ListLabel 27"/>
    <w:qFormat/>
    <w:rPr>
      <w:lang w:val="es-ES" w:eastAsia="en-US" w:bidi="ar-SA"/>
    </w:rPr>
  </w:style>
  <w:style w:type="character" w:customStyle="1" w:styleId="ListLabel28">
    <w:name w:val="ListLabel 28"/>
    <w:qFormat/>
    <w:rPr>
      <w:rFonts w:ascii="Trebuchet MS" w:hAnsi="Trebuchet MS"/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rFonts w:ascii="Trebuchet MS" w:hAnsi="Trebuchet MS"/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rFonts w:ascii="Trebuchet MS" w:hAnsi="Trebuchet MS"/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rFonts w:ascii="Trebuchet MS" w:hAnsi="Trebuchet MS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Trebuchet MS" w:hAnsi="Trebuchet MS"/>
      <w:u w:val="none"/>
    </w:rPr>
  </w:style>
  <w:style w:type="character" w:customStyle="1" w:styleId="ListLabel65">
    <w:name w:val="ListLabel 65"/>
    <w:qFormat/>
    <w:rPr>
      <w:u w:val="none"/>
    </w:rPr>
  </w:style>
  <w:style w:type="character" w:customStyle="1" w:styleId="ListLabel66">
    <w:name w:val="ListLabel 66"/>
    <w:qFormat/>
    <w:rPr>
      <w:u w:val="none"/>
    </w:rPr>
  </w:style>
  <w:style w:type="character" w:customStyle="1" w:styleId="ListLabel67">
    <w:name w:val="ListLabel 67"/>
    <w:qFormat/>
    <w:rPr>
      <w:u w:val="none"/>
    </w:rPr>
  </w:style>
  <w:style w:type="character" w:customStyle="1" w:styleId="ListLabel68">
    <w:name w:val="ListLabel 68"/>
    <w:qFormat/>
    <w:rPr>
      <w:u w:val="none"/>
    </w:rPr>
  </w:style>
  <w:style w:type="character" w:customStyle="1" w:styleId="ListLabel69">
    <w:name w:val="ListLabel 69"/>
    <w:qFormat/>
    <w:rPr>
      <w:u w:val="none"/>
    </w:rPr>
  </w:style>
  <w:style w:type="character" w:customStyle="1" w:styleId="ListLabel70">
    <w:name w:val="ListLabel 70"/>
    <w:qFormat/>
    <w:rPr>
      <w:u w:val="none"/>
    </w:rPr>
  </w:style>
  <w:style w:type="character" w:customStyle="1" w:styleId="ListLabel71">
    <w:name w:val="ListLabel 71"/>
    <w:qFormat/>
    <w:rPr>
      <w:u w:val="none"/>
    </w:rPr>
  </w:style>
  <w:style w:type="character" w:customStyle="1" w:styleId="ListLabel72">
    <w:name w:val="ListLabel 72"/>
    <w:qFormat/>
    <w:rPr>
      <w:u w:val="none"/>
    </w:rPr>
  </w:style>
  <w:style w:type="character" w:customStyle="1" w:styleId="ListLabel73">
    <w:name w:val="ListLabel 73"/>
    <w:qFormat/>
    <w:rPr>
      <w:rFonts w:ascii="Trebuchet MS" w:hAnsi="Trebuchet MS"/>
      <w:u w:val="none"/>
    </w:rPr>
  </w:style>
  <w:style w:type="character" w:customStyle="1" w:styleId="ListLabel74">
    <w:name w:val="ListLabel 74"/>
    <w:qFormat/>
    <w:rPr>
      <w:u w:val="none"/>
    </w:rPr>
  </w:style>
  <w:style w:type="character" w:customStyle="1" w:styleId="ListLabel75">
    <w:name w:val="ListLabel 75"/>
    <w:qFormat/>
    <w:rPr>
      <w:u w:val="none"/>
    </w:rPr>
  </w:style>
  <w:style w:type="character" w:customStyle="1" w:styleId="ListLabel76">
    <w:name w:val="ListLabel 76"/>
    <w:qFormat/>
    <w:rPr>
      <w:u w:val="none"/>
    </w:rPr>
  </w:style>
  <w:style w:type="character" w:customStyle="1" w:styleId="ListLabel77">
    <w:name w:val="ListLabel 77"/>
    <w:qFormat/>
    <w:rPr>
      <w:u w:val="none"/>
    </w:rPr>
  </w:style>
  <w:style w:type="character" w:customStyle="1" w:styleId="ListLabel78">
    <w:name w:val="ListLabel 78"/>
    <w:qFormat/>
    <w:rPr>
      <w:u w:val="none"/>
    </w:rPr>
  </w:style>
  <w:style w:type="character" w:customStyle="1" w:styleId="ListLabel79">
    <w:name w:val="ListLabel 79"/>
    <w:qFormat/>
    <w:rPr>
      <w:u w:val="none"/>
    </w:rPr>
  </w:style>
  <w:style w:type="character" w:customStyle="1" w:styleId="ListLabel80">
    <w:name w:val="ListLabel 80"/>
    <w:qFormat/>
    <w:rPr>
      <w:u w:val="none"/>
    </w:rPr>
  </w:style>
  <w:style w:type="character" w:customStyle="1" w:styleId="ListLabel81">
    <w:name w:val="ListLabel 81"/>
    <w:qFormat/>
    <w:rPr>
      <w:u w:val="none"/>
    </w:rPr>
  </w:style>
  <w:style w:type="character" w:customStyle="1" w:styleId="ListLabel82">
    <w:name w:val="ListLabel 82"/>
    <w:qFormat/>
    <w:rPr>
      <w:u w:val="none"/>
    </w:rPr>
  </w:style>
  <w:style w:type="character" w:customStyle="1" w:styleId="ListLabel83">
    <w:name w:val="ListLabel 83"/>
    <w:qFormat/>
    <w:rPr>
      <w:u w:val="none"/>
    </w:rPr>
  </w:style>
  <w:style w:type="character" w:customStyle="1" w:styleId="ListLabel84">
    <w:name w:val="ListLabel 84"/>
    <w:qFormat/>
    <w:rPr>
      <w:u w:val="none"/>
    </w:rPr>
  </w:style>
  <w:style w:type="character" w:customStyle="1" w:styleId="ListLabel85">
    <w:name w:val="ListLabel 85"/>
    <w:qFormat/>
    <w:rPr>
      <w:u w:val="none"/>
    </w:rPr>
  </w:style>
  <w:style w:type="character" w:customStyle="1" w:styleId="ListLabel86">
    <w:name w:val="ListLabel 86"/>
    <w:qFormat/>
    <w:rPr>
      <w:u w:val="none"/>
    </w:rPr>
  </w:style>
  <w:style w:type="character" w:customStyle="1" w:styleId="ListLabel87">
    <w:name w:val="ListLabel 87"/>
    <w:qFormat/>
    <w:rPr>
      <w:u w:val="none"/>
    </w:rPr>
  </w:style>
  <w:style w:type="character" w:customStyle="1" w:styleId="ListLabel88">
    <w:name w:val="ListLabel 88"/>
    <w:qFormat/>
    <w:rPr>
      <w:u w:val="none"/>
    </w:rPr>
  </w:style>
  <w:style w:type="character" w:customStyle="1" w:styleId="ListLabel89">
    <w:name w:val="ListLabel 89"/>
    <w:qFormat/>
    <w:rPr>
      <w:u w:val="none"/>
    </w:rPr>
  </w:style>
  <w:style w:type="character" w:customStyle="1" w:styleId="ListLabel90">
    <w:name w:val="ListLabel 90"/>
    <w:qFormat/>
    <w:rPr>
      <w:u w:val="none"/>
    </w:rPr>
  </w:style>
  <w:style w:type="character" w:customStyle="1" w:styleId="ListLabel91">
    <w:name w:val="ListLabel 91"/>
    <w:qFormat/>
    <w:rPr>
      <w:rFonts w:ascii="Trebuchet MS" w:hAnsi="Trebuchet MS"/>
      <w:u w:val="single"/>
    </w:rPr>
  </w:style>
  <w:style w:type="character" w:customStyle="1" w:styleId="EnlacedeInternet">
    <w:name w:val="Enlace de Internet"/>
    <w:rPr>
      <w:color w:val="000080"/>
      <w:u w:val="single"/>
    </w:rPr>
  </w:style>
  <w:style w:type="character" w:customStyle="1" w:styleId="ListLabel92">
    <w:name w:val="ListLabel 92"/>
    <w:qFormat/>
    <w:rPr>
      <w:b/>
      <w:sz w:val="26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paragraph" w:styleId="Sinespaciado">
    <w:name w:val="No Spacing"/>
    <w:uiPriority w:val="1"/>
    <w:qFormat/>
    <w:rsid w:val="00E32D51"/>
  </w:style>
  <w:style w:type="paragraph" w:styleId="Prrafodelista">
    <w:name w:val="List Paragraph"/>
    <w:basedOn w:val="Normal"/>
    <w:uiPriority w:val="1"/>
    <w:qFormat/>
    <w:rsid w:val="00B63967"/>
    <w:pPr>
      <w:widowControl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qFormat/>
    <w:rsid w:val="0005626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6456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C0E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pp@tdf.edu.ar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pp@tdf.edu.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1317</Words>
  <Characters>7246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dc:description/>
  <cp:lastModifiedBy>Usuario</cp:lastModifiedBy>
  <cp:revision>6</cp:revision>
  <cp:lastPrinted>2025-06-30T17:19:00Z</cp:lastPrinted>
  <dcterms:created xsi:type="dcterms:W3CDTF">2025-08-12T20:37:00Z</dcterms:created>
  <dcterms:modified xsi:type="dcterms:W3CDTF">2025-08-13T12:10:00Z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