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AD9EB9" w14:textId="77777777" w:rsidR="00115C5D" w:rsidRDefault="00115C5D" w:rsidP="00DE6981">
      <w:pPr>
        <w:ind w:left="-794"/>
      </w:pPr>
    </w:p>
    <w:p w14:paraId="3B1435D8" w14:textId="77777777" w:rsidR="00326451" w:rsidRDefault="00326451" w:rsidP="009724E7"/>
    <w:p w14:paraId="61E0DEE8" w14:textId="77777777" w:rsidR="00DE6981" w:rsidRDefault="00115C5D" w:rsidP="00DE6981">
      <w:pPr>
        <w:jc w:val="center"/>
        <w:rPr>
          <w:rFonts w:ascii="Arial" w:hAnsi="Arial" w:cs="Arial"/>
          <w:b/>
          <w:bCs/>
        </w:rPr>
      </w:pPr>
      <w:r w:rsidRPr="007F0334">
        <w:rPr>
          <w:rFonts w:ascii="Arial" w:hAnsi="Arial" w:cs="Arial"/>
          <w:b/>
          <w:bCs/>
        </w:rPr>
        <w:t xml:space="preserve">Grilla de Merituación </w:t>
      </w:r>
      <w:r w:rsidR="007F0334" w:rsidRPr="007F0334">
        <w:rPr>
          <w:rFonts w:ascii="Arial" w:hAnsi="Arial" w:cs="Arial"/>
          <w:b/>
          <w:bCs/>
        </w:rPr>
        <w:t>Bachillerato Popular Presente – Anexo Tolhuin</w:t>
      </w:r>
    </w:p>
    <w:p w14:paraId="3271C2D3" w14:textId="1151574D" w:rsidR="006B7253" w:rsidRDefault="00C524E9" w:rsidP="00DE698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 to </w:t>
      </w:r>
      <w:r w:rsidR="00EE404E">
        <w:rPr>
          <w:rFonts w:ascii="Arial" w:hAnsi="Arial" w:cs="Arial"/>
          <w:b/>
          <w:bCs/>
        </w:rPr>
        <w:t>Concurso Público</w:t>
      </w:r>
      <w:r w:rsidR="00E3178F">
        <w:rPr>
          <w:rFonts w:ascii="Arial" w:hAnsi="Arial" w:cs="Arial"/>
          <w:b/>
          <w:bCs/>
        </w:rPr>
        <w:t xml:space="preserve"> </w:t>
      </w:r>
      <w:r w:rsidR="00EE404E">
        <w:rPr>
          <w:rFonts w:ascii="Arial" w:hAnsi="Arial" w:cs="Arial"/>
          <w:b/>
          <w:bCs/>
        </w:rPr>
        <w:t>de Horas Cátedras/Cargos</w:t>
      </w:r>
    </w:p>
    <w:p w14:paraId="0E6292A0" w14:textId="77777777" w:rsidR="00DE6981" w:rsidRDefault="00DE6981" w:rsidP="00DE6981">
      <w:pPr>
        <w:jc w:val="center"/>
        <w:rPr>
          <w:rFonts w:ascii="Arial" w:hAnsi="Arial" w:cs="Arial"/>
          <w:b/>
          <w:bCs/>
        </w:rPr>
      </w:pPr>
    </w:p>
    <w:p w14:paraId="47D53365" w14:textId="12DA505B" w:rsidR="00DF0028" w:rsidRPr="005B3D86" w:rsidRDefault="00DF0028" w:rsidP="005B3D86">
      <w:pPr>
        <w:ind w:left="-1020"/>
        <w:jc w:val="both"/>
        <w:rPr>
          <w:rFonts w:ascii="Arial" w:hAnsi="Arial" w:cs="Arial"/>
          <w:sz w:val="22"/>
          <w:szCs w:val="22"/>
        </w:rPr>
      </w:pPr>
      <w:r w:rsidRPr="005B3D86">
        <w:rPr>
          <w:rFonts w:ascii="Arial" w:hAnsi="Arial" w:cs="Arial"/>
          <w:sz w:val="22"/>
          <w:szCs w:val="22"/>
        </w:rPr>
        <w:t xml:space="preserve">En la ciudad de Tolhuin, a los </w:t>
      </w:r>
      <w:r w:rsidR="00C524E9">
        <w:rPr>
          <w:rFonts w:ascii="Arial" w:hAnsi="Arial" w:cs="Arial"/>
          <w:sz w:val="22"/>
          <w:szCs w:val="22"/>
        </w:rPr>
        <w:t xml:space="preserve">26 </w:t>
      </w:r>
      <w:r w:rsidRPr="005B3D86">
        <w:rPr>
          <w:rFonts w:ascii="Arial" w:hAnsi="Arial" w:cs="Arial"/>
          <w:sz w:val="22"/>
          <w:szCs w:val="22"/>
        </w:rPr>
        <w:t>días del mes de</w:t>
      </w:r>
      <w:r w:rsidR="00843E25">
        <w:rPr>
          <w:rFonts w:ascii="Arial" w:hAnsi="Arial" w:cs="Arial"/>
          <w:sz w:val="22"/>
          <w:szCs w:val="22"/>
        </w:rPr>
        <w:t xml:space="preserve"> octubre </w:t>
      </w:r>
      <w:r w:rsidRPr="005B3D86">
        <w:rPr>
          <w:rFonts w:ascii="Arial" w:hAnsi="Arial" w:cs="Arial"/>
          <w:sz w:val="22"/>
          <w:szCs w:val="22"/>
        </w:rPr>
        <w:t>del año 202</w:t>
      </w:r>
      <w:r w:rsidR="00E3178F">
        <w:rPr>
          <w:rFonts w:ascii="Arial" w:hAnsi="Arial" w:cs="Arial"/>
          <w:sz w:val="22"/>
          <w:szCs w:val="22"/>
        </w:rPr>
        <w:t>6</w:t>
      </w:r>
      <w:r w:rsidRPr="005B3D86">
        <w:rPr>
          <w:rFonts w:ascii="Arial" w:hAnsi="Arial" w:cs="Arial"/>
          <w:sz w:val="22"/>
          <w:szCs w:val="22"/>
        </w:rPr>
        <w:t>,</w:t>
      </w:r>
      <w:r w:rsidR="001A6CE0" w:rsidRPr="005B3D86">
        <w:rPr>
          <w:rFonts w:ascii="Arial" w:hAnsi="Arial" w:cs="Arial"/>
          <w:sz w:val="22"/>
          <w:szCs w:val="22"/>
        </w:rPr>
        <w:t xml:space="preserve"> h</w:t>
      </w:r>
      <w:r w:rsidRPr="005B3D86">
        <w:rPr>
          <w:rFonts w:ascii="Arial" w:hAnsi="Arial" w:cs="Arial"/>
          <w:sz w:val="22"/>
          <w:szCs w:val="22"/>
        </w:rPr>
        <w:t>abiendo finalizado el</w:t>
      </w:r>
      <w:r w:rsidR="005B3D86" w:rsidRPr="005B3D86">
        <w:rPr>
          <w:rFonts w:ascii="Arial" w:hAnsi="Arial" w:cs="Arial"/>
          <w:sz w:val="22"/>
          <w:szCs w:val="22"/>
        </w:rPr>
        <w:t xml:space="preserve"> </w:t>
      </w:r>
      <w:r w:rsidRPr="005B3D86">
        <w:rPr>
          <w:rFonts w:ascii="Arial" w:hAnsi="Arial" w:cs="Arial"/>
          <w:sz w:val="22"/>
          <w:szCs w:val="22"/>
        </w:rPr>
        <w:t xml:space="preserve">proceso </w:t>
      </w:r>
      <w:r w:rsidR="005B3D86">
        <w:rPr>
          <w:rFonts w:ascii="Arial" w:hAnsi="Arial" w:cs="Arial"/>
          <w:sz w:val="22"/>
          <w:szCs w:val="22"/>
        </w:rPr>
        <w:t>de</w:t>
      </w:r>
      <w:r w:rsidR="00077653" w:rsidRPr="005B3D86">
        <w:rPr>
          <w:rFonts w:ascii="Arial" w:hAnsi="Arial" w:cs="Arial"/>
          <w:sz w:val="22"/>
          <w:szCs w:val="22"/>
        </w:rPr>
        <w:t xml:space="preserve"> </w:t>
      </w:r>
      <w:r w:rsidRPr="005B3D86">
        <w:rPr>
          <w:rFonts w:ascii="Arial" w:hAnsi="Arial" w:cs="Arial"/>
          <w:sz w:val="22"/>
          <w:szCs w:val="22"/>
        </w:rPr>
        <w:t>evaluación de antecedentes y oposición según lo establecido en la Resolución Nº 2062/2021, se deja</w:t>
      </w:r>
      <w:r w:rsidR="00EA6012" w:rsidRPr="005B3D86">
        <w:rPr>
          <w:rFonts w:ascii="Arial" w:hAnsi="Arial" w:cs="Arial"/>
          <w:sz w:val="22"/>
          <w:szCs w:val="22"/>
        </w:rPr>
        <w:t xml:space="preserve"> </w:t>
      </w:r>
      <w:r w:rsidRPr="005B3D86">
        <w:rPr>
          <w:rFonts w:ascii="Arial" w:hAnsi="Arial" w:cs="Arial"/>
          <w:sz w:val="22"/>
          <w:szCs w:val="22"/>
        </w:rPr>
        <w:t xml:space="preserve">constancia de los </w:t>
      </w:r>
      <w:r w:rsidR="00EA6012" w:rsidRPr="005B3D86">
        <w:rPr>
          <w:rFonts w:ascii="Arial" w:hAnsi="Arial" w:cs="Arial"/>
          <w:sz w:val="22"/>
          <w:szCs w:val="22"/>
        </w:rPr>
        <w:t>r</w:t>
      </w:r>
      <w:r w:rsidRPr="005B3D86">
        <w:rPr>
          <w:rFonts w:ascii="Arial" w:hAnsi="Arial" w:cs="Arial"/>
          <w:sz w:val="22"/>
          <w:szCs w:val="22"/>
        </w:rPr>
        <w:t xml:space="preserve">esultados </w:t>
      </w:r>
      <w:r w:rsidR="00111584">
        <w:rPr>
          <w:rFonts w:ascii="Arial" w:hAnsi="Arial" w:cs="Arial"/>
          <w:sz w:val="22"/>
          <w:szCs w:val="22"/>
        </w:rPr>
        <w:t>de</w:t>
      </w:r>
      <w:r w:rsidR="00770E5F">
        <w:rPr>
          <w:rFonts w:ascii="Arial" w:hAnsi="Arial" w:cs="Arial"/>
          <w:sz w:val="22"/>
          <w:szCs w:val="22"/>
        </w:rPr>
        <w:t xml:space="preserve">l cual </w:t>
      </w:r>
      <w:r w:rsidR="00111584">
        <w:rPr>
          <w:rFonts w:ascii="Arial" w:hAnsi="Arial" w:cs="Arial"/>
          <w:sz w:val="22"/>
          <w:szCs w:val="22"/>
        </w:rPr>
        <w:t>particip</w:t>
      </w:r>
      <w:r w:rsidR="00770E5F">
        <w:rPr>
          <w:rFonts w:ascii="Arial" w:hAnsi="Arial" w:cs="Arial"/>
          <w:sz w:val="22"/>
          <w:szCs w:val="22"/>
        </w:rPr>
        <w:t>o</w:t>
      </w:r>
      <w:r w:rsidRPr="005B3D86">
        <w:rPr>
          <w:rFonts w:ascii="Arial" w:hAnsi="Arial" w:cs="Arial"/>
          <w:sz w:val="22"/>
          <w:szCs w:val="22"/>
        </w:rPr>
        <w:t xml:space="preserve"> la </w:t>
      </w:r>
      <w:r w:rsidR="00770E5F" w:rsidRPr="005B3D86">
        <w:rPr>
          <w:rFonts w:ascii="Arial" w:hAnsi="Arial" w:cs="Arial"/>
          <w:sz w:val="22"/>
          <w:szCs w:val="22"/>
        </w:rPr>
        <w:t>Comisión</w:t>
      </w:r>
      <w:r w:rsidRPr="005B3D86">
        <w:rPr>
          <w:rFonts w:ascii="Arial" w:hAnsi="Arial" w:cs="Arial"/>
          <w:sz w:val="22"/>
          <w:szCs w:val="22"/>
        </w:rPr>
        <w:t xml:space="preserve"> Evaluadora</w:t>
      </w:r>
      <w:r w:rsidR="00770E5F">
        <w:rPr>
          <w:rFonts w:ascii="Arial" w:hAnsi="Arial" w:cs="Arial"/>
          <w:sz w:val="22"/>
          <w:szCs w:val="22"/>
        </w:rPr>
        <w:t xml:space="preserve"> </w:t>
      </w:r>
      <w:r w:rsidRPr="005B3D86">
        <w:rPr>
          <w:rFonts w:ascii="Arial" w:hAnsi="Arial" w:cs="Arial"/>
          <w:sz w:val="22"/>
          <w:szCs w:val="22"/>
        </w:rPr>
        <w:t>conformada</w:t>
      </w:r>
      <w:r w:rsidR="005B3D86">
        <w:rPr>
          <w:rFonts w:ascii="Arial" w:hAnsi="Arial" w:cs="Arial"/>
          <w:sz w:val="22"/>
          <w:szCs w:val="22"/>
        </w:rPr>
        <w:t xml:space="preserve"> p</w:t>
      </w:r>
      <w:r w:rsidRPr="005B3D86">
        <w:rPr>
          <w:rFonts w:ascii="Arial" w:hAnsi="Arial" w:cs="Arial"/>
          <w:sz w:val="22"/>
          <w:szCs w:val="22"/>
        </w:rPr>
        <w:t>or:</w:t>
      </w:r>
    </w:p>
    <w:p w14:paraId="14C129B7" w14:textId="77777777" w:rsidR="00617355" w:rsidRPr="005B3D86" w:rsidRDefault="00617355" w:rsidP="00DE6981">
      <w:pPr>
        <w:ind w:left="-102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"/>
        <w:tblW w:w="10909" w:type="dxa"/>
        <w:tblInd w:w="-1020" w:type="dxa"/>
        <w:tblLook w:val="04A0" w:firstRow="1" w:lastRow="0" w:firstColumn="1" w:lastColumn="0" w:noHBand="0" w:noVBand="1"/>
      </w:tblPr>
      <w:tblGrid>
        <w:gridCol w:w="10909"/>
      </w:tblGrid>
      <w:tr w:rsidR="00F27361" w:rsidRPr="005B3D86" w14:paraId="00EFD120" w14:textId="77777777" w:rsidTr="00086886">
        <w:tc>
          <w:tcPr>
            <w:tcW w:w="10909" w:type="dxa"/>
          </w:tcPr>
          <w:p w14:paraId="0F6DC373" w14:textId="6DC2D3F1" w:rsidR="00F27361" w:rsidRDefault="00DF2F83" w:rsidP="00F2736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Fernández, </w:t>
            </w:r>
            <w:r w:rsidR="00311608">
              <w:rPr>
                <w:rFonts w:ascii="Arial" w:hAnsi="Arial" w:cs="Arial"/>
                <w:sz w:val="22"/>
                <w:szCs w:val="22"/>
              </w:rPr>
              <w:t xml:space="preserve">Damian </w:t>
            </w:r>
            <w:r w:rsidR="00F27361" w:rsidRPr="00F27361">
              <w:rPr>
                <w:rFonts w:ascii="Arial" w:hAnsi="Arial" w:cs="Arial"/>
                <w:sz w:val="22"/>
                <w:szCs w:val="22"/>
              </w:rPr>
              <w:t>–</w:t>
            </w:r>
            <w:r w:rsidR="00AB44D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93FFB">
              <w:rPr>
                <w:rFonts w:ascii="Arial" w:hAnsi="Arial" w:cs="Arial"/>
                <w:sz w:val="22"/>
                <w:szCs w:val="22"/>
              </w:rPr>
              <w:t>Vicedirector</w:t>
            </w:r>
            <w:r w:rsidR="00F27361" w:rsidRPr="00F27361">
              <w:rPr>
                <w:rFonts w:ascii="Arial" w:hAnsi="Arial" w:cs="Arial"/>
                <w:sz w:val="22"/>
                <w:szCs w:val="22"/>
              </w:rPr>
              <w:t xml:space="preserve"> del Bachillerato Popular “Presente”</w:t>
            </w:r>
          </w:p>
        </w:tc>
      </w:tr>
      <w:tr w:rsidR="00617355" w:rsidRPr="005B3D86" w14:paraId="671E8250" w14:textId="77777777" w:rsidTr="00086886">
        <w:tc>
          <w:tcPr>
            <w:tcW w:w="10909" w:type="dxa"/>
          </w:tcPr>
          <w:p w14:paraId="4FEA35CB" w14:textId="4BA29FD9" w:rsidR="00617355" w:rsidRPr="005B3D86" w:rsidRDefault="00C524E9" w:rsidP="00F27361">
            <w:pPr>
              <w:rPr>
                <w:rFonts w:ascii="Arial" w:hAnsi="Arial" w:cs="Arial"/>
                <w:sz w:val="22"/>
                <w:szCs w:val="22"/>
              </w:rPr>
            </w:pPr>
            <w:r w:rsidRPr="00C524E9">
              <w:rPr>
                <w:rFonts w:ascii="Arial" w:hAnsi="Arial" w:cs="Arial"/>
                <w:sz w:val="22"/>
                <w:szCs w:val="22"/>
              </w:rPr>
              <w:t>Torres Naimán, María - vicedirectora del Bachillerato Popular “Presente” Anexo Tolhuin</w:t>
            </w:r>
          </w:p>
        </w:tc>
      </w:tr>
      <w:tr w:rsidR="00F27361" w:rsidRPr="005B3D86" w14:paraId="0C1DFE21" w14:textId="77777777" w:rsidTr="00086886">
        <w:tc>
          <w:tcPr>
            <w:tcW w:w="10909" w:type="dxa"/>
          </w:tcPr>
          <w:p w14:paraId="287ADA86" w14:textId="58A8F162" w:rsidR="00F27361" w:rsidRPr="005B3D86" w:rsidRDefault="00C524E9" w:rsidP="00640C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Barria Muñoz, Carolina </w:t>
            </w:r>
            <w:r w:rsidR="00F27361" w:rsidRPr="00F27361">
              <w:rPr>
                <w:rFonts w:ascii="Arial" w:hAnsi="Arial" w:cs="Arial"/>
                <w:sz w:val="22"/>
                <w:szCs w:val="22"/>
              </w:rPr>
              <w:t xml:space="preserve"> – Tutora del Bachillerato Popular “Presente” Anexo Tolhuin</w:t>
            </w:r>
          </w:p>
        </w:tc>
      </w:tr>
    </w:tbl>
    <w:p w14:paraId="3BC8FE8E" w14:textId="77777777" w:rsidR="00EA6012" w:rsidRDefault="00EA6012" w:rsidP="00EA6012">
      <w:pPr>
        <w:rPr>
          <w:rFonts w:ascii="Arial" w:hAnsi="Arial" w:cs="Arial"/>
          <w:b/>
          <w:bCs/>
        </w:rPr>
      </w:pPr>
    </w:p>
    <w:tbl>
      <w:tblPr>
        <w:tblStyle w:val="Tablaconcuadrcula"/>
        <w:tblW w:w="10841" w:type="dxa"/>
        <w:tblInd w:w="-998" w:type="dxa"/>
        <w:tblLook w:val="04A0" w:firstRow="1" w:lastRow="0" w:firstColumn="1" w:lastColumn="0" w:noHBand="0" w:noVBand="1"/>
      </w:tblPr>
      <w:tblGrid>
        <w:gridCol w:w="2749"/>
        <w:gridCol w:w="1732"/>
        <w:gridCol w:w="1732"/>
        <w:gridCol w:w="1732"/>
        <w:gridCol w:w="2896"/>
      </w:tblGrid>
      <w:tr w:rsidR="009D0768" w14:paraId="27B6F2B4" w14:textId="77777777" w:rsidTr="001708E8">
        <w:trPr>
          <w:trHeight w:val="856"/>
        </w:trPr>
        <w:tc>
          <w:tcPr>
            <w:tcW w:w="10841" w:type="dxa"/>
            <w:gridSpan w:val="5"/>
            <w:shd w:val="clear" w:color="auto" w:fill="EDEDED" w:themeFill="accent3" w:themeFillTint="33"/>
            <w:vAlign w:val="center"/>
          </w:tcPr>
          <w:p w14:paraId="46F844B5" w14:textId="7D25070D" w:rsidR="009D0768" w:rsidRDefault="00604D7E" w:rsidP="002166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</w:t>
            </w:r>
            <w:r w:rsidR="00B52C97">
              <w:rPr>
                <w:rFonts w:ascii="Arial" w:hAnsi="Arial" w:cs="Arial"/>
                <w:b/>
                <w:bCs/>
              </w:rPr>
              <w:t>ON</w:t>
            </w:r>
            <w:r w:rsidR="00F9337B">
              <w:rPr>
                <w:rFonts w:ascii="Arial" w:hAnsi="Arial" w:cs="Arial"/>
                <w:b/>
                <w:bCs/>
              </w:rPr>
              <w:t>C</w:t>
            </w:r>
            <w:r w:rsidR="00B52C97">
              <w:rPr>
                <w:rFonts w:ascii="Arial" w:hAnsi="Arial" w:cs="Arial"/>
                <w:b/>
                <w:bCs/>
              </w:rPr>
              <w:t xml:space="preserve">URSO PÚBLICO PARA LA </w:t>
            </w:r>
            <w:r w:rsidR="00BF4873">
              <w:rPr>
                <w:rFonts w:ascii="Arial" w:hAnsi="Arial" w:cs="Arial"/>
                <w:b/>
                <w:bCs/>
              </w:rPr>
              <w:t>COBERTURA DE HORAS CÁTEDRAS/CARGOS</w:t>
            </w:r>
          </w:p>
          <w:p w14:paraId="627AE158" w14:textId="77777777" w:rsidR="00B52C97" w:rsidRDefault="00B52C97" w:rsidP="0021664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BACHILLERATO POPULAR “PRESENTE”</w:t>
            </w:r>
            <w:r w:rsidR="00F9337B">
              <w:rPr>
                <w:rFonts w:ascii="Arial" w:hAnsi="Arial" w:cs="Arial"/>
                <w:b/>
                <w:bCs/>
              </w:rPr>
              <w:t xml:space="preserve"> ANEXO TOLHUIN</w:t>
            </w:r>
          </w:p>
          <w:p w14:paraId="42573C73" w14:textId="289D906B" w:rsidR="00F9337B" w:rsidRDefault="00F9337B" w:rsidP="0021664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D0768" w14:paraId="619093E4" w14:textId="77777777" w:rsidTr="001708E8">
        <w:trPr>
          <w:trHeight w:val="280"/>
        </w:trPr>
        <w:tc>
          <w:tcPr>
            <w:tcW w:w="10841" w:type="dxa"/>
            <w:gridSpan w:val="5"/>
            <w:shd w:val="clear" w:color="auto" w:fill="EDEDED" w:themeFill="accent3" w:themeFillTint="33"/>
          </w:tcPr>
          <w:p w14:paraId="61D272F2" w14:textId="539E5C3D" w:rsidR="009D0768" w:rsidRDefault="004C5C44" w:rsidP="007F033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Resultados </w:t>
            </w:r>
          </w:p>
        </w:tc>
      </w:tr>
      <w:tr w:rsidR="00331DCB" w14:paraId="144BB10A" w14:textId="77777777" w:rsidTr="00485BFE">
        <w:trPr>
          <w:trHeight w:val="233"/>
        </w:trPr>
        <w:tc>
          <w:tcPr>
            <w:tcW w:w="10841" w:type="dxa"/>
            <w:gridSpan w:val="5"/>
            <w:shd w:val="clear" w:color="auto" w:fill="FFF2CC" w:themeFill="accent4" w:themeFillTint="33"/>
          </w:tcPr>
          <w:p w14:paraId="695C4839" w14:textId="1C868CCC" w:rsidR="00331DCB" w:rsidRPr="00727E31" w:rsidRDefault="00C524E9" w:rsidP="00BE58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FUNDAMENTOS DE LA EDUCACIÓN</w:t>
            </w:r>
          </w:p>
        </w:tc>
      </w:tr>
      <w:tr w:rsidR="00331DCB" w14:paraId="4F4954E9" w14:textId="77777777" w:rsidTr="001708E8">
        <w:trPr>
          <w:trHeight w:val="280"/>
        </w:trPr>
        <w:tc>
          <w:tcPr>
            <w:tcW w:w="2749" w:type="dxa"/>
            <w:shd w:val="clear" w:color="auto" w:fill="EDEDED" w:themeFill="accent3" w:themeFillTint="33"/>
          </w:tcPr>
          <w:p w14:paraId="30E456E7" w14:textId="712DCED1" w:rsidR="00331DCB" w:rsidRPr="00444E1A" w:rsidRDefault="00331DCB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Espacio Curricular</w:t>
            </w:r>
          </w:p>
        </w:tc>
        <w:tc>
          <w:tcPr>
            <w:tcW w:w="1732" w:type="dxa"/>
            <w:shd w:val="clear" w:color="auto" w:fill="EDEDED" w:themeFill="accent3" w:themeFillTint="33"/>
          </w:tcPr>
          <w:p w14:paraId="42E698AF" w14:textId="05640B49" w:rsidR="00331DCB" w:rsidRDefault="00331DCB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Puntaje</w:t>
            </w:r>
          </w:p>
        </w:tc>
        <w:tc>
          <w:tcPr>
            <w:tcW w:w="1732" w:type="dxa"/>
            <w:shd w:val="clear" w:color="auto" w:fill="EDEDED" w:themeFill="accent3" w:themeFillTint="33"/>
          </w:tcPr>
          <w:p w14:paraId="237C5754" w14:textId="6A119D99" w:rsidR="00331DCB" w:rsidRDefault="00331DCB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Año</w:t>
            </w:r>
          </w:p>
        </w:tc>
        <w:tc>
          <w:tcPr>
            <w:tcW w:w="1732" w:type="dxa"/>
            <w:shd w:val="clear" w:color="auto" w:fill="EDEDED" w:themeFill="accent3" w:themeFillTint="33"/>
          </w:tcPr>
          <w:p w14:paraId="742EFE9D" w14:textId="40D7EB9F" w:rsidR="00331DCB" w:rsidRDefault="00331DCB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División </w:t>
            </w:r>
          </w:p>
        </w:tc>
        <w:tc>
          <w:tcPr>
            <w:tcW w:w="2896" w:type="dxa"/>
            <w:shd w:val="clear" w:color="auto" w:fill="EDEDED" w:themeFill="accent3" w:themeFillTint="33"/>
          </w:tcPr>
          <w:p w14:paraId="49EAC9B7" w14:textId="367701F6" w:rsidR="00331DCB" w:rsidRDefault="00331DCB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Resultado</w:t>
            </w:r>
          </w:p>
        </w:tc>
      </w:tr>
      <w:tr w:rsidR="00485BFE" w14:paraId="06DAEF3C" w14:textId="77777777" w:rsidTr="0078391D">
        <w:trPr>
          <w:trHeight w:val="233"/>
        </w:trPr>
        <w:tc>
          <w:tcPr>
            <w:tcW w:w="10841" w:type="dxa"/>
            <w:gridSpan w:val="5"/>
            <w:shd w:val="clear" w:color="auto" w:fill="E7E6E6" w:themeFill="background2"/>
          </w:tcPr>
          <w:p w14:paraId="111C544E" w14:textId="7B4E192D" w:rsidR="00485BFE" w:rsidRDefault="0078391D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391D">
              <w:rPr>
                <w:rFonts w:ascii="Arial" w:hAnsi="Arial" w:cs="Arial"/>
                <w:b/>
                <w:bCs/>
              </w:rPr>
              <w:t>Postulantes Según orden de Mérito – Primer Listado</w:t>
            </w:r>
          </w:p>
        </w:tc>
      </w:tr>
      <w:tr w:rsidR="001708E8" w14:paraId="0012EDA9" w14:textId="77777777" w:rsidTr="00FF1A13">
        <w:trPr>
          <w:trHeight w:val="218"/>
        </w:trPr>
        <w:tc>
          <w:tcPr>
            <w:tcW w:w="2749" w:type="dxa"/>
          </w:tcPr>
          <w:p w14:paraId="58120899" w14:textId="70A77EF5" w:rsidR="001708E8" w:rsidRPr="00444E1A" w:rsidRDefault="00C524E9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Blanco Galvan, Lucas</w:t>
            </w:r>
          </w:p>
        </w:tc>
        <w:tc>
          <w:tcPr>
            <w:tcW w:w="1732" w:type="dxa"/>
          </w:tcPr>
          <w:p w14:paraId="46E0AEF9" w14:textId="6DF42727" w:rsidR="001708E8" w:rsidRDefault="00843E25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1732" w:type="dxa"/>
            <w:vAlign w:val="center"/>
          </w:tcPr>
          <w:p w14:paraId="34A554AF" w14:textId="0A490AD8" w:rsidR="001708E8" w:rsidRDefault="00FF1A13" w:rsidP="00FF1A1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1732" w:type="dxa"/>
            <w:vAlign w:val="center"/>
          </w:tcPr>
          <w:p w14:paraId="45AE8954" w14:textId="5828D851" w:rsidR="001708E8" w:rsidRDefault="00FF1A13" w:rsidP="00FF1A1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2896" w:type="dxa"/>
            <w:vAlign w:val="center"/>
          </w:tcPr>
          <w:p w14:paraId="53D7277E" w14:textId="5BA8F0C7" w:rsidR="001708E8" w:rsidRDefault="00251922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ACCEDE</w:t>
            </w:r>
          </w:p>
        </w:tc>
      </w:tr>
      <w:tr w:rsidR="00485BFE" w14:paraId="0806B757" w14:textId="77777777" w:rsidTr="0078391D">
        <w:trPr>
          <w:trHeight w:val="218"/>
        </w:trPr>
        <w:tc>
          <w:tcPr>
            <w:tcW w:w="10841" w:type="dxa"/>
            <w:gridSpan w:val="5"/>
            <w:shd w:val="clear" w:color="auto" w:fill="E7E6E6" w:themeFill="background2"/>
          </w:tcPr>
          <w:p w14:paraId="4ED622ED" w14:textId="3867E967" w:rsidR="00485BFE" w:rsidRDefault="0078391D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391D">
              <w:rPr>
                <w:rFonts w:ascii="Arial" w:hAnsi="Arial" w:cs="Arial"/>
                <w:b/>
                <w:bCs/>
              </w:rPr>
              <w:t>Postulantes Según orden de Mérito – Segundo Listado</w:t>
            </w:r>
          </w:p>
        </w:tc>
      </w:tr>
      <w:tr w:rsidR="001708E8" w14:paraId="62E51D64" w14:textId="77777777" w:rsidTr="001708E8">
        <w:trPr>
          <w:trHeight w:val="218"/>
        </w:trPr>
        <w:tc>
          <w:tcPr>
            <w:tcW w:w="2749" w:type="dxa"/>
          </w:tcPr>
          <w:p w14:paraId="60FADD51" w14:textId="536A1ED7" w:rsidR="00217AE7" w:rsidRPr="00444E1A" w:rsidRDefault="0013012C" w:rsidP="00640C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732" w:type="dxa"/>
          </w:tcPr>
          <w:p w14:paraId="130956C1" w14:textId="2E86192E" w:rsidR="001708E8" w:rsidRDefault="0013012C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732" w:type="dxa"/>
            <w:vAlign w:val="center"/>
          </w:tcPr>
          <w:p w14:paraId="6851D3EC" w14:textId="09CE4D1C" w:rsidR="001708E8" w:rsidRDefault="0013012C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732" w:type="dxa"/>
            <w:vAlign w:val="center"/>
          </w:tcPr>
          <w:p w14:paraId="263BEC36" w14:textId="6A22750E" w:rsidR="001708E8" w:rsidRDefault="0013012C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896" w:type="dxa"/>
            <w:vAlign w:val="center"/>
          </w:tcPr>
          <w:p w14:paraId="63E1A789" w14:textId="3DA1DB97" w:rsidR="001708E8" w:rsidRDefault="0013012C" w:rsidP="00331D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</w:tr>
      <w:tr w:rsidR="000737BC" w14:paraId="15E8BDDD" w14:textId="77777777" w:rsidTr="00AD4A47">
        <w:trPr>
          <w:trHeight w:val="233"/>
        </w:trPr>
        <w:tc>
          <w:tcPr>
            <w:tcW w:w="10841" w:type="dxa"/>
            <w:gridSpan w:val="5"/>
            <w:shd w:val="clear" w:color="auto" w:fill="FFF2CC" w:themeFill="accent4" w:themeFillTint="33"/>
          </w:tcPr>
          <w:p w14:paraId="5A414B0B" w14:textId="20CA2207" w:rsidR="000737BC" w:rsidRPr="00727E31" w:rsidRDefault="00C524E9" w:rsidP="000737BC">
            <w:pPr>
              <w:jc w:val="center"/>
              <w:rPr>
                <w:rFonts w:ascii="Arial" w:hAnsi="Arial" w:cs="Arial"/>
                <w:b/>
                <w:bCs/>
                <w:sz w:val="22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8"/>
              </w:rPr>
              <w:t>Técnicas del Trabajo Intelectual</w:t>
            </w:r>
          </w:p>
        </w:tc>
      </w:tr>
      <w:tr w:rsidR="000737BC" w14:paraId="57BBC923" w14:textId="77777777" w:rsidTr="00AD4A47">
        <w:trPr>
          <w:trHeight w:val="280"/>
        </w:trPr>
        <w:tc>
          <w:tcPr>
            <w:tcW w:w="2749" w:type="dxa"/>
            <w:shd w:val="clear" w:color="auto" w:fill="EDEDED" w:themeFill="accent3" w:themeFillTint="33"/>
          </w:tcPr>
          <w:p w14:paraId="1CC88B19" w14:textId="77777777" w:rsidR="000737BC" w:rsidRPr="00444E1A" w:rsidRDefault="000737BC" w:rsidP="00AD4A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Espacio Curricular</w:t>
            </w:r>
          </w:p>
        </w:tc>
        <w:tc>
          <w:tcPr>
            <w:tcW w:w="1732" w:type="dxa"/>
            <w:shd w:val="clear" w:color="auto" w:fill="EDEDED" w:themeFill="accent3" w:themeFillTint="33"/>
          </w:tcPr>
          <w:p w14:paraId="548D0051" w14:textId="77777777" w:rsidR="000737BC" w:rsidRDefault="000737BC" w:rsidP="00AD4A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Puntaje</w:t>
            </w:r>
          </w:p>
        </w:tc>
        <w:tc>
          <w:tcPr>
            <w:tcW w:w="1732" w:type="dxa"/>
            <w:shd w:val="clear" w:color="auto" w:fill="EDEDED" w:themeFill="accent3" w:themeFillTint="33"/>
          </w:tcPr>
          <w:p w14:paraId="40521325" w14:textId="77777777" w:rsidR="000737BC" w:rsidRDefault="000737BC" w:rsidP="00AD4A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Año</w:t>
            </w:r>
          </w:p>
        </w:tc>
        <w:tc>
          <w:tcPr>
            <w:tcW w:w="1732" w:type="dxa"/>
            <w:shd w:val="clear" w:color="auto" w:fill="EDEDED" w:themeFill="accent3" w:themeFillTint="33"/>
          </w:tcPr>
          <w:p w14:paraId="27B5459D" w14:textId="77777777" w:rsidR="000737BC" w:rsidRDefault="000737BC" w:rsidP="00AD4A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División </w:t>
            </w:r>
          </w:p>
        </w:tc>
        <w:tc>
          <w:tcPr>
            <w:tcW w:w="2896" w:type="dxa"/>
            <w:shd w:val="clear" w:color="auto" w:fill="EDEDED" w:themeFill="accent3" w:themeFillTint="33"/>
          </w:tcPr>
          <w:p w14:paraId="703C6356" w14:textId="77777777" w:rsidR="000737BC" w:rsidRDefault="000737BC" w:rsidP="00AD4A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Resultado</w:t>
            </w:r>
          </w:p>
        </w:tc>
      </w:tr>
      <w:tr w:rsidR="000737BC" w14:paraId="1C1DADA4" w14:textId="77777777" w:rsidTr="00AD4A47">
        <w:trPr>
          <w:trHeight w:val="233"/>
        </w:trPr>
        <w:tc>
          <w:tcPr>
            <w:tcW w:w="10841" w:type="dxa"/>
            <w:gridSpan w:val="5"/>
            <w:shd w:val="clear" w:color="auto" w:fill="E7E6E6" w:themeFill="background2"/>
          </w:tcPr>
          <w:p w14:paraId="5A2016F5" w14:textId="77777777" w:rsidR="000737BC" w:rsidRDefault="000737BC" w:rsidP="00AD4A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391D">
              <w:rPr>
                <w:rFonts w:ascii="Arial" w:hAnsi="Arial" w:cs="Arial"/>
                <w:b/>
                <w:bCs/>
              </w:rPr>
              <w:t>Postulantes Según orden de Mérito – Primer Listado</w:t>
            </w:r>
          </w:p>
        </w:tc>
      </w:tr>
      <w:tr w:rsidR="0013012C" w14:paraId="5F4DFAD2" w14:textId="77777777" w:rsidTr="00AD4A47">
        <w:trPr>
          <w:trHeight w:val="218"/>
        </w:trPr>
        <w:tc>
          <w:tcPr>
            <w:tcW w:w="2749" w:type="dxa"/>
          </w:tcPr>
          <w:p w14:paraId="399B30FD" w14:textId="1D942A9D" w:rsidR="0013012C" w:rsidRPr="00444E1A" w:rsidRDefault="0013012C" w:rsidP="001301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732" w:type="dxa"/>
          </w:tcPr>
          <w:p w14:paraId="11B32D89" w14:textId="75E08E65" w:rsidR="0013012C" w:rsidRDefault="00C524E9" w:rsidP="001301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1732" w:type="dxa"/>
            <w:vAlign w:val="center"/>
          </w:tcPr>
          <w:p w14:paraId="21E68928" w14:textId="4A703CEF" w:rsidR="0013012C" w:rsidRDefault="0013012C" w:rsidP="001301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732" w:type="dxa"/>
            <w:vAlign w:val="center"/>
          </w:tcPr>
          <w:p w14:paraId="242899B3" w14:textId="4EDE78C3" w:rsidR="0013012C" w:rsidRDefault="0013012C" w:rsidP="001301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896" w:type="dxa"/>
            <w:vAlign w:val="center"/>
          </w:tcPr>
          <w:p w14:paraId="449D3D85" w14:textId="47CBA5CF" w:rsidR="0013012C" w:rsidRDefault="0013012C" w:rsidP="001301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</w:tr>
      <w:tr w:rsidR="000737BC" w14:paraId="7B64C92C" w14:textId="77777777" w:rsidTr="00AD4A47">
        <w:trPr>
          <w:trHeight w:val="218"/>
        </w:trPr>
        <w:tc>
          <w:tcPr>
            <w:tcW w:w="10841" w:type="dxa"/>
            <w:gridSpan w:val="5"/>
            <w:shd w:val="clear" w:color="auto" w:fill="E7E6E6" w:themeFill="background2"/>
          </w:tcPr>
          <w:p w14:paraId="4D9C2C85" w14:textId="77777777" w:rsidR="000737BC" w:rsidRDefault="000737BC" w:rsidP="00AD4A4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391D">
              <w:rPr>
                <w:rFonts w:ascii="Arial" w:hAnsi="Arial" w:cs="Arial"/>
                <w:b/>
                <w:bCs/>
              </w:rPr>
              <w:t>Postulantes Según orden de Mérito – Segundo Listado</w:t>
            </w:r>
          </w:p>
        </w:tc>
      </w:tr>
      <w:tr w:rsidR="0013012C" w14:paraId="1DE1D206" w14:textId="77777777" w:rsidTr="00AD4A47">
        <w:trPr>
          <w:trHeight w:val="218"/>
        </w:trPr>
        <w:tc>
          <w:tcPr>
            <w:tcW w:w="2749" w:type="dxa"/>
          </w:tcPr>
          <w:p w14:paraId="64869B89" w14:textId="285F60F1" w:rsidR="0013012C" w:rsidRPr="00444E1A" w:rsidRDefault="0013012C" w:rsidP="001301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732" w:type="dxa"/>
          </w:tcPr>
          <w:p w14:paraId="1B09CF08" w14:textId="6E16B42C" w:rsidR="0013012C" w:rsidRDefault="0013012C" w:rsidP="001301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732" w:type="dxa"/>
            <w:vAlign w:val="center"/>
          </w:tcPr>
          <w:p w14:paraId="62582DD6" w14:textId="780AE5C8" w:rsidR="0013012C" w:rsidRDefault="0013012C" w:rsidP="001301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1732" w:type="dxa"/>
            <w:vAlign w:val="center"/>
          </w:tcPr>
          <w:p w14:paraId="6BE352F7" w14:textId="551E15C7" w:rsidR="0013012C" w:rsidRDefault="0013012C" w:rsidP="001301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2896" w:type="dxa"/>
            <w:vAlign w:val="center"/>
          </w:tcPr>
          <w:p w14:paraId="0AF2C0F9" w14:textId="7E365153" w:rsidR="0013012C" w:rsidRDefault="0013012C" w:rsidP="001301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</w:tc>
      </w:tr>
    </w:tbl>
    <w:p w14:paraId="6CCF2950" w14:textId="77777777" w:rsidR="00740520" w:rsidRDefault="00740520" w:rsidP="00740520">
      <w:pPr>
        <w:ind w:left="-964" w:right="-851"/>
        <w:rPr>
          <w:rFonts w:ascii="Arial" w:hAnsi="Arial" w:cs="Arial"/>
          <w:b/>
          <w:bCs/>
        </w:rPr>
      </w:pPr>
    </w:p>
    <w:p w14:paraId="775887EF" w14:textId="3A69181F" w:rsidR="00740520" w:rsidRPr="001C5EEF" w:rsidRDefault="00740520" w:rsidP="00740520">
      <w:pPr>
        <w:ind w:left="-964" w:right="-851"/>
        <w:rPr>
          <w:rFonts w:ascii="Arial" w:hAnsi="Arial" w:cs="Arial"/>
          <w:b/>
          <w:bCs/>
          <w:sz w:val="22"/>
          <w:szCs w:val="22"/>
          <w:u w:val="single"/>
        </w:rPr>
      </w:pPr>
      <w:r w:rsidRPr="001C5EEF">
        <w:rPr>
          <w:rFonts w:ascii="Arial" w:hAnsi="Arial" w:cs="Arial"/>
          <w:b/>
          <w:bCs/>
          <w:sz w:val="22"/>
          <w:szCs w:val="22"/>
          <w:u w:val="single"/>
        </w:rPr>
        <w:t>Observaciones:</w:t>
      </w:r>
    </w:p>
    <w:p w14:paraId="1A667E40" w14:textId="77777777" w:rsidR="00DD41FA" w:rsidRPr="00DD41FA" w:rsidRDefault="00DD41FA" w:rsidP="00FB2141">
      <w:pPr>
        <w:ind w:left="-964" w:right="-851"/>
        <w:rPr>
          <w:rFonts w:ascii="Arial" w:hAnsi="Arial" w:cs="Arial"/>
          <w:sz w:val="22"/>
          <w:szCs w:val="22"/>
        </w:rPr>
      </w:pPr>
    </w:p>
    <w:p w14:paraId="03D8CEF7" w14:textId="3AF8EED5" w:rsidR="00A9702E" w:rsidRDefault="00A9702E" w:rsidP="00A9702E">
      <w:pPr>
        <w:ind w:left="-964" w:right="-851"/>
        <w:rPr>
          <w:rFonts w:ascii="Arial" w:hAnsi="Arial" w:cs="Arial"/>
          <w:sz w:val="22"/>
          <w:szCs w:val="22"/>
        </w:rPr>
      </w:pPr>
      <w:r w:rsidRPr="00A9702E">
        <w:rPr>
          <w:rFonts w:ascii="Arial" w:hAnsi="Arial" w:cs="Arial"/>
          <w:sz w:val="22"/>
          <w:szCs w:val="22"/>
        </w:rPr>
        <w:t>1-Postulantes no admitidos por no cumplimentar los requisitos establecidos en la Resolución M.E.C.C.</w:t>
      </w:r>
      <w:r>
        <w:rPr>
          <w:rFonts w:ascii="Arial" w:hAnsi="Arial" w:cs="Arial"/>
          <w:sz w:val="22"/>
          <w:szCs w:val="22"/>
        </w:rPr>
        <w:t xml:space="preserve">y T </w:t>
      </w:r>
      <w:r w:rsidRPr="00A9702E">
        <w:rPr>
          <w:rFonts w:ascii="Arial" w:hAnsi="Arial" w:cs="Arial"/>
          <w:sz w:val="22"/>
          <w:szCs w:val="22"/>
        </w:rPr>
        <w:t>Nº 2062 /</w:t>
      </w:r>
      <w:r w:rsidR="00286D58" w:rsidRPr="00A9702E">
        <w:rPr>
          <w:rFonts w:ascii="Arial" w:hAnsi="Arial" w:cs="Arial"/>
          <w:sz w:val="22"/>
          <w:szCs w:val="22"/>
        </w:rPr>
        <w:t>2021</w:t>
      </w:r>
      <w:r w:rsidR="00843E25">
        <w:rPr>
          <w:rFonts w:ascii="Arial" w:hAnsi="Arial" w:cs="Arial"/>
          <w:sz w:val="22"/>
          <w:szCs w:val="22"/>
        </w:rPr>
        <w:t>.</w:t>
      </w:r>
    </w:p>
    <w:p w14:paraId="46104CE8" w14:textId="77777777" w:rsidR="00843E25" w:rsidRPr="00A9702E" w:rsidRDefault="00843E25" w:rsidP="00A9702E">
      <w:pPr>
        <w:ind w:left="-964" w:right="-851"/>
        <w:rPr>
          <w:rFonts w:ascii="Arial" w:hAnsi="Arial" w:cs="Arial"/>
          <w:sz w:val="22"/>
          <w:szCs w:val="22"/>
        </w:rPr>
      </w:pPr>
    </w:p>
    <w:p w14:paraId="1944AD32" w14:textId="11EAA622" w:rsidR="00010CD0" w:rsidRPr="00010CD0" w:rsidRDefault="00010CD0" w:rsidP="00010CD0">
      <w:pPr>
        <w:ind w:left="-964" w:right="-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HC Técnicas del Trabajo Intelectual</w:t>
      </w:r>
      <w:r w:rsidRPr="00010CD0">
        <w:rPr>
          <w:rFonts w:ascii="Arial" w:hAnsi="Arial" w:cs="Arial"/>
          <w:sz w:val="22"/>
          <w:szCs w:val="22"/>
        </w:rPr>
        <w:t xml:space="preserve">: </w:t>
      </w:r>
      <w:r w:rsidR="00843E25">
        <w:rPr>
          <w:rFonts w:ascii="Arial" w:hAnsi="Arial" w:cs="Arial"/>
          <w:sz w:val="22"/>
          <w:szCs w:val="22"/>
        </w:rPr>
        <w:t>Sotelo, Bianca Jesica</w:t>
      </w:r>
    </w:p>
    <w:p w14:paraId="614ADC62" w14:textId="77777777" w:rsidR="00C55A02" w:rsidRDefault="00C55A02" w:rsidP="0039078C">
      <w:pPr>
        <w:ind w:right="-851"/>
        <w:rPr>
          <w:rFonts w:ascii="Arial" w:hAnsi="Arial" w:cs="Arial"/>
          <w:sz w:val="22"/>
          <w:szCs w:val="22"/>
          <w:lang w:val="es-AR"/>
        </w:rPr>
      </w:pPr>
    </w:p>
    <w:p w14:paraId="57455A9C" w14:textId="77777777" w:rsidR="00C55A02" w:rsidRDefault="00C55A02" w:rsidP="0039078C">
      <w:pPr>
        <w:ind w:right="-851"/>
        <w:rPr>
          <w:rFonts w:ascii="Arial" w:hAnsi="Arial" w:cs="Arial"/>
          <w:sz w:val="22"/>
          <w:szCs w:val="22"/>
          <w:lang w:val="es-AR"/>
        </w:rPr>
      </w:pPr>
    </w:p>
    <w:p w14:paraId="374109F6" w14:textId="77777777" w:rsidR="00C55A02" w:rsidRDefault="00C55A02" w:rsidP="0039078C">
      <w:pPr>
        <w:ind w:right="-851"/>
        <w:rPr>
          <w:rFonts w:ascii="Arial" w:hAnsi="Arial" w:cs="Arial"/>
          <w:sz w:val="22"/>
          <w:szCs w:val="22"/>
          <w:lang w:val="es-AR"/>
        </w:rPr>
      </w:pPr>
    </w:p>
    <w:p w14:paraId="75F3490A" w14:textId="0300DD3B" w:rsidR="00C55A02" w:rsidRPr="0039078C" w:rsidRDefault="0039078C" w:rsidP="0039078C">
      <w:pPr>
        <w:ind w:right="-851"/>
        <w:rPr>
          <w:rFonts w:ascii="Arial" w:hAnsi="Arial" w:cs="Arial"/>
          <w:b/>
          <w:bCs/>
          <w:sz w:val="22"/>
          <w:szCs w:val="22"/>
          <w:lang w:val="es-AR"/>
        </w:rPr>
      </w:pPr>
      <w:r w:rsidRPr="0039078C">
        <w:rPr>
          <w:rFonts w:ascii="Arial" w:hAnsi="Arial" w:cs="Arial"/>
          <w:b/>
          <w:bCs/>
          <w:sz w:val="22"/>
          <w:szCs w:val="22"/>
          <w:lang w:val="es-AR"/>
        </w:rPr>
        <w:t xml:space="preserve">Fecha de confección de la Grilla de Merituación </w:t>
      </w:r>
      <w:r w:rsidR="00843E25">
        <w:rPr>
          <w:rFonts w:ascii="Arial" w:hAnsi="Arial" w:cs="Arial"/>
          <w:b/>
          <w:bCs/>
          <w:sz w:val="22"/>
          <w:szCs w:val="22"/>
          <w:lang w:val="es-AR"/>
        </w:rPr>
        <w:t>26</w:t>
      </w:r>
      <w:r w:rsidRPr="0039078C">
        <w:rPr>
          <w:rFonts w:ascii="Arial" w:hAnsi="Arial" w:cs="Arial"/>
          <w:b/>
          <w:bCs/>
          <w:sz w:val="22"/>
          <w:szCs w:val="22"/>
          <w:lang w:val="es-AR"/>
        </w:rPr>
        <w:t>/</w:t>
      </w:r>
      <w:r w:rsidR="00843E25">
        <w:rPr>
          <w:rFonts w:ascii="Arial" w:hAnsi="Arial" w:cs="Arial"/>
          <w:b/>
          <w:bCs/>
          <w:sz w:val="22"/>
          <w:szCs w:val="22"/>
          <w:lang w:val="es-AR"/>
        </w:rPr>
        <w:t>1</w:t>
      </w:r>
      <w:r w:rsidRPr="0039078C">
        <w:rPr>
          <w:rFonts w:ascii="Arial" w:hAnsi="Arial" w:cs="Arial"/>
          <w:b/>
          <w:bCs/>
          <w:sz w:val="22"/>
          <w:szCs w:val="22"/>
          <w:lang w:val="es-AR"/>
        </w:rPr>
        <w:t>0/26</w:t>
      </w:r>
    </w:p>
    <w:sectPr w:rsidR="00C55A02" w:rsidRPr="0039078C" w:rsidSect="00C4783D">
      <w:headerReference w:type="default" r:id="rId8"/>
      <w:footerReference w:type="default" r:id="rId9"/>
      <w:pgSz w:w="11907" w:h="16839" w:code="9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60701" w14:textId="77777777" w:rsidR="00A84C96" w:rsidRDefault="00A84C96">
      <w:r>
        <w:separator/>
      </w:r>
    </w:p>
  </w:endnote>
  <w:endnote w:type="continuationSeparator" w:id="0">
    <w:p w14:paraId="0E0E4B45" w14:textId="77777777" w:rsidR="00A84C96" w:rsidRDefault="00A84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ohit Hindi">
    <w:altName w:val="Times New Roman"/>
    <w:charset w:val="00"/>
    <w:family w:val="auto"/>
    <w:pitch w:val="variable"/>
  </w:font>
  <w:font w:name="DejaVu Sans">
    <w:charset w:val="00"/>
    <w:family w:val="swiss"/>
    <w:pitch w:val="variable"/>
    <w:sig w:usb0="E7002EFF" w:usb1="5200FDFF" w:usb2="0A04202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1D1E3" w14:textId="43DACE60" w:rsidR="00477A2C" w:rsidRDefault="00477A2C">
    <w:pPr>
      <w:pStyle w:val="Piedepgina"/>
      <w:jc w:val="center"/>
    </w:pPr>
    <w:r>
      <w:rPr>
        <w:rFonts w:ascii="Comic Sans MS" w:eastAsia="Comic Sans MS" w:hAnsi="Comic Sans MS" w:cs="Comic Sans MS"/>
        <w:sz w:val="16"/>
        <w:lang w:val="es-AR"/>
      </w:rPr>
      <w:t>“</w:t>
    </w:r>
    <w:r>
      <w:rPr>
        <w:rFonts w:ascii="Comic Sans MS" w:hAnsi="Comic Sans MS" w:cs="Comic Sans MS"/>
        <w:sz w:val="16"/>
        <w:lang w:val="es-AR"/>
      </w:rPr>
      <w:t xml:space="preserve">Las Islas Malvinas, Georgias y </w:t>
    </w:r>
    <w:r w:rsidR="00692FED">
      <w:rPr>
        <w:rFonts w:ascii="Comic Sans MS" w:hAnsi="Comic Sans MS" w:cs="Comic Sans MS"/>
        <w:sz w:val="16"/>
        <w:lang w:val="es-AR"/>
      </w:rPr>
      <w:t>Sándwich</w:t>
    </w:r>
    <w:r>
      <w:rPr>
        <w:rFonts w:ascii="Comic Sans MS" w:hAnsi="Comic Sans MS" w:cs="Comic Sans MS"/>
        <w:sz w:val="16"/>
        <w:lang w:val="es-AR"/>
      </w:rPr>
      <w:t xml:space="preserve"> del Sur, son y serán Argentinos”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C78BF" w14:textId="77777777" w:rsidR="00A84C96" w:rsidRDefault="00A84C96">
      <w:r>
        <w:separator/>
      </w:r>
    </w:p>
  </w:footnote>
  <w:footnote w:type="continuationSeparator" w:id="0">
    <w:p w14:paraId="1D896C62" w14:textId="77777777" w:rsidR="00A84C96" w:rsidRDefault="00A84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7EB6" w14:textId="6EFE6C42" w:rsidR="00211FBE" w:rsidRDefault="0069571F" w:rsidP="00211FBE">
    <w:pPr>
      <w:spacing w:line="240" w:lineRule="atLeast"/>
      <w:rPr>
        <w:rFonts w:ascii="Arial" w:hAnsi="Arial" w:cs="Arial"/>
        <w:b/>
        <w:bCs/>
        <w:i/>
        <w:iCs/>
        <w:color w:val="000000"/>
        <w:sz w:val="18"/>
        <w:szCs w:val="18"/>
      </w:rPr>
    </w:pPr>
    <w:r>
      <w:rPr>
        <w:noProof/>
        <w:sz w:val="20"/>
        <w:szCs w:val="20"/>
        <w:lang w:eastAsia="es-ES"/>
      </w:rPr>
      <w:drawing>
        <wp:anchor distT="0" distB="0" distL="114300" distR="114300" simplePos="0" relativeHeight="251664896" behindDoc="0" locked="0" layoutInCell="1" allowOverlap="1" wp14:anchorId="2E29A978" wp14:editId="23040E62">
          <wp:simplePos x="0" y="0"/>
          <wp:positionH relativeFrom="column">
            <wp:posOffset>5358765</wp:posOffset>
          </wp:positionH>
          <wp:positionV relativeFrom="paragraph">
            <wp:posOffset>-249555</wp:posOffset>
          </wp:positionV>
          <wp:extent cx="679450" cy="573656"/>
          <wp:effectExtent l="0" t="0" r="0" b="0"/>
          <wp:wrapNone/>
          <wp:docPr id="919588126" name="Imagen 919588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573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C6B4B">
      <w:rPr>
        <w:noProof/>
        <w:sz w:val="18"/>
        <w:szCs w:val="18"/>
        <w:lang w:eastAsia="es-ES"/>
      </w:rPr>
      <w:drawing>
        <wp:anchor distT="0" distB="0" distL="114935" distR="114935" simplePos="0" relativeHeight="251656704" behindDoc="0" locked="0" layoutInCell="1" allowOverlap="1" wp14:anchorId="1E4A3E71" wp14:editId="02B1AD8E">
          <wp:simplePos x="0" y="0"/>
          <wp:positionH relativeFrom="column">
            <wp:posOffset>-527685</wp:posOffset>
          </wp:positionH>
          <wp:positionV relativeFrom="paragraph">
            <wp:posOffset>-161925</wp:posOffset>
          </wp:positionV>
          <wp:extent cx="685800" cy="514350"/>
          <wp:effectExtent l="0" t="0" r="0" b="0"/>
          <wp:wrapSquare wrapText="bothSides"/>
          <wp:docPr id="779985385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514350"/>
                  </a:xfrm>
                  <a:prstGeom prst="rect">
                    <a:avLst/>
                  </a:prstGeom>
                  <a:solidFill>
                    <a:srgbClr val="000080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18EC">
      <w:rPr>
        <w:color w:val="000080"/>
      </w:rPr>
      <w:t xml:space="preserve">                                        </w:t>
    </w:r>
  </w:p>
  <w:p w14:paraId="5E931D39" w14:textId="51A04B55" w:rsidR="00211FBE" w:rsidRDefault="0069571F" w:rsidP="00211FBE">
    <w:pPr>
      <w:spacing w:line="240" w:lineRule="atLeast"/>
      <w:rPr>
        <w:rFonts w:ascii="Arial" w:hAnsi="Arial" w:cs="Arial"/>
        <w:b/>
        <w:bCs/>
        <w:i/>
        <w:iCs/>
        <w:color w:val="000000"/>
        <w:sz w:val="18"/>
        <w:szCs w:val="18"/>
      </w:rPr>
    </w:pPr>
    <w:r w:rsidRPr="00211FBE">
      <w:rPr>
        <w:noProof/>
        <w:color w:val="000080"/>
        <w:lang w:eastAsia="es-ES"/>
      </w:rPr>
      <mc:AlternateContent>
        <mc:Choice Requires="wps">
          <w:drawing>
            <wp:anchor distT="45720" distB="45720" distL="114300" distR="114300" simplePos="0" relativeHeight="251665920" behindDoc="0" locked="0" layoutInCell="1" allowOverlap="1" wp14:anchorId="71CEDA26" wp14:editId="14846727">
              <wp:simplePos x="0" y="0"/>
              <wp:positionH relativeFrom="page">
                <wp:align>left</wp:align>
              </wp:positionH>
              <wp:positionV relativeFrom="paragraph">
                <wp:posOffset>173355</wp:posOffset>
              </wp:positionV>
              <wp:extent cx="2360930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81AE62" w14:textId="77777777" w:rsidR="00211FBE" w:rsidRPr="00211FBE" w:rsidRDefault="00211FBE" w:rsidP="00211FBE">
                          <w:pPr>
                            <w:rPr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 w:rsidRPr="00211FBE">
                            <w:rPr>
                              <w:i/>
                              <w:iCs/>
                              <w:sz w:val="14"/>
                              <w:szCs w:val="14"/>
                            </w:rPr>
                            <w:t xml:space="preserve">     Provincia de Tierra del Fuego, Antártida</w:t>
                          </w:r>
                        </w:p>
                        <w:p w14:paraId="5AC2170E" w14:textId="4B0BC1FD" w:rsidR="00211FBE" w:rsidRPr="00211FBE" w:rsidRDefault="00211FBE" w:rsidP="00211FBE">
                          <w:pPr>
                            <w:rPr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 w:rsidRPr="00211FBE">
                            <w:rPr>
                              <w:i/>
                              <w:iCs/>
                              <w:sz w:val="14"/>
                              <w:szCs w:val="14"/>
                            </w:rPr>
                            <w:t xml:space="preserve">                  e Islas del Atlántico Sur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CEDA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13.65pt;width:185.9pt;height:110.6pt;z-index:251665920;visibility:visible;mso-wrap-style:square;mso-width-percent:400;mso-height-percent:200;mso-wrap-distance-left:9pt;mso-wrap-distance-top:3.6pt;mso-wrap-distance-right:9pt;mso-wrap-distance-bottom:3.6pt;mso-position-horizontal:lef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fJIw&#10;ot4AAAAHAQAADwAAAAAAAAAAAAAAAABoBAAAZHJzL2Rvd25yZXYueG1sUEsFBgAAAAAEAAQA8wAA&#10;AHMFAAAAAA==&#10;" stroked="f">
              <v:textbox style="mso-fit-shape-to-text:t">
                <w:txbxContent>
                  <w:p w14:paraId="3581AE62" w14:textId="77777777" w:rsidR="00211FBE" w:rsidRPr="00211FBE" w:rsidRDefault="00211FBE" w:rsidP="00211FBE">
                    <w:pPr>
                      <w:rPr>
                        <w:i/>
                        <w:iCs/>
                        <w:sz w:val="14"/>
                        <w:szCs w:val="14"/>
                      </w:rPr>
                    </w:pPr>
                    <w:r w:rsidRPr="00211FBE">
                      <w:rPr>
                        <w:i/>
                        <w:iCs/>
                        <w:sz w:val="14"/>
                        <w:szCs w:val="14"/>
                      </w:rPr>
                      <w:t xml:space="preserve">     Provincia de Tierra del Fuego, Antártida</w:t>
                    </w:r>
                  </w:p>
                  <w:p w14:paraId="5AC2170E" w14:textId="4B0BC1FD" w:rsidR="00211FBE" w:rsidRPr="00211FBE" w:rsidRDefault="00211FBE" w:rsidP="00211FBE">
                    <w:pPr>
                      <w:rPr>
                        <w:i/>
                        <w:iCs/>
                        <w:sz w:val="14"/>
                        <w:szCs w:val="14"/>
                      </w:rPr>
                    </w:pPr>
                    <w:r w:rsidRPr="00211FBE">
                      <w:rPr>
                        <w:i/>
                        <w:iCs/>
                        <w:sz w:val="14"/>
                        <w:szCs w:val="14"/>
                      </w:rPr>
                      <w:t xml:space="preserve">                  e Islas del Atlántico Sur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  <w:p w14:paraId="7F37DC4F" w14:textId="683D5CAA" w:rsidR="00477A2C" w:rsidRDefault="00477A2C">
    <w:pPr>
      <w:pStyle w:val="Encabezado"/>
      <w:rPr>
        <w:b/>
        <w:sz w:val="16"/>
      </w:rPr>
    </w:pPr>
    <w:bookmarkStart w:id="0" w:name="_Hlk191398613"/>
  </w:p>
  <w:bookmarkEnd w:id="0"/>
  <w:p w14:paraId="1D0BB977" w14:textId="6A1C4203" w:rsidR="00477A2C" w:rsidRPr="002459E2" w:rsidRDefault="00AF4A7A" w:rsidP="0069571F">
    <w:pPr>
      <w:pStyle w:val="Encabezado"/>
      <w:rPr>
        <w:bCs/>
        <w:sz w:val="14"/>
        <w:szCs w:val="22"/>
      </w:rPr>
    </w:pPr>
    <w:r w:rsidRPr="00AF4A7A">
      <w:rPr>
        <w:bCs/>
        <w:sz w:val="16"/>
      </w:rPr>
      <w:t>“</w:t>
    </w:r>
    <w:r w:rsidRPr="002459E2">
      <w:rPr>
        <w:bCs/>
        <w:sz w:val="14"/>
        <w:szCs w:val="22"/>
      </w:rPr>
      <w:t>202</w:t>
    </w:r>
    <w:r w:rsidR="00330EE0">
      <w:rPr>
        <w:bCs/>
        <w:sz w:val="14"/>
        <w:szCs w:val="22"/>
      </w:rPr>
      <w:t>6</w:t>
    </w:r>
    <w:r w:rsidRPr="002459E2">
      <w:rPr>
        <w:bCs/>
        <w:sz w:val="14"/>
        <w:szCs w:val="22"/>
      </w:rPr>
      <w:t xml:space="preserve"> - </w:t>
    </w:r>
    <w:r w:rsidR="00330EE0">
      <w:rPr>
        <w:bCs/>
        <w:sz w:val="14"/>
        <w:szCs w:val="22"/>
      </w:rPr>
      <w:t>2</w:t>
    </w:r>
    <w:r w:rsidRPr="002459E2">
      <w:rPr>
        <w:bCs/>
        <w:sz w:val="14"/>
        <w:szCs w:val="22"/>
      </w:rPr>
      <w:t xml:space="preserve">0° ANIVERSARIO </w:t>
    </w:r>
    <w:r w:rsidR="00330EE0" w:rsidRPr="002459E2">
      <w:rPr>
        <w:bCs/>
        <w:sz w:val="14"/>
        <w:szCs w:val="22"/>
      </w:rPr>
      <w:t xml:space="preserve">DE LA </w:t>
    </w:r>
    <w:r w:rsidR="00330EE0">
      <w:rPr>
        <w:bCs/>
        <w:sz w:val="14"/>
        <w:szCs w:val="22"/>
      </w:rPr>
      <w:t>SANCIÓN DE LA LEY NACIONAL Nº26.206 DE EDUCACIÓN PÚBLICA NACIONAL</w:t>
    </w:r>
    <w:r w:rsidR="00330EE0" w:rsidRPr="002459E2">
      <w:rPr>
        <w:bCs/>
        <w:sz w:val="14"/>
        <w:szCs w:val="22"/>
      </w:rPr>
      <w:t>"</w:t>
    </w:r>
  </w:p>
  <w:p w14:paraId="65D6B9F5" w14:textId="77777777" w:rsidR="002418EC" w:rsidRPr="002459E2" w:rsidRDefault="002418EC" w:rsidP="0069571F">
    <w:pPr>
      <w:pStyle w:val="Encabezado"/>
      <w:rPr>
        <w:bCs/>
        <w:sz w:val="14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6A26B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A31953"/>
    <w:multiLevelType w:val="hybridMultilevel"/>
    <w:tmpl w:val="70504C26"/>
    <w:lvl w:ilvl="0" w:tplc="2C0A0001">
      <w:start w:val="1"/>
      <w:numFmt w:val="bullet"/>
      <w:lvlText w:val=""/>
      <w:lvlJc w:val="left"/>
      <w:pPr>
        <w:ind w:left="-24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47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19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191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263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35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07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479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516" w:hanging="360"/>
      </w:pPr>
      <w:rPr>
        <w:rFonts w:ascii="Wingdings" w:hAnsi="Wingdings" w:hint="default"/>
      </w:rPr>
    </w:lvl>
  </w:abstractNum>
  <w:abstractNum w:abstractNumId="2" w15:restartNumberingAfterBreak="0">
    <w:nsid w:val="602654D9"/>
    <w:multiLevelType w:val="hybridMultilevel"/>
    <w:tmpl w:val="9668B1BA"/>
    <w:lvl w:ilvl="0" w:tplc="2C0A0001">
      <w:start w:val="1"/>
      <w:numFmt w:val="bullet"/>
      <w:lvlText w:val=""/>
      <w:lvlJc w:val="left"/>
      <w:pPr>
        <w:ind w:left="-24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47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19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191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263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35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07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479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516" w:hanging="360"/>
      </w:pPr>
      <w:rPr>
        <w:rFonts w:ascii="Wingdings" w:hAnsi="Wingdings" w:hint="default"/>
      </w:rPr>
    </w:lvl>
  </w:abstractNum>
  <w:num w:numId="1" w16cid:durableId="1091394887">
    <w:abstractNumId w:val="0"/>
  </w:num>
  <w:num w:numId="2" w16cid:durableId="284120093">
    <w:abstractNumId w:val="1"/>
  </w:num>
  <w:num w:numId="3" w16cid:durableId="1605920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389"/>
    <w:rsid w:val="000009BE"/>
    <w:rsid w:val="000021E9"/>
    <w:rsid w:val="000042AD"/>
    <w:rsid w:val="0000513A"/>
    <w:rsid w:val="00010CD0"/>
    <w:rsid w:val="00012F75"/>
    <w:rsid w:val="0001368A"/>
    <w:rsid w:val="000158CF"/>
    <w:rsid w:val="0001668F"/>
    <w:rsid w:val="0001746D"/>
    <w:rsid w:val="00020AE5"/>
    <w:rsid w:val="00021466"/>
    <w:rsid w:val="000241A4"/>
    <w:rsid w:val="00040E75"/>
    <w:rsid w:val="000457C9"/>
    <w:rsid w:val="000464DB"/>
    <w:rsid w:val="00054B2A"/>
    <w:rsid w:val="000606CB"/>
    <w:rsid w:val="00064740"/>
    <w:rsid w:val="000672F6"/>
    <w:rsid w:val="000704D3"/>
    <w:rsid w:val="00072C56"/>
    <w:rsid w:val="000737BC"/>
    <w:rsid w:val="000756E3"/>
    <w:rsid w:val="00077653"/>
    <w:rsid w:val="000802E7"/>
    <w:rsid w:val="00086886"/>
    <w:rsid w:val="00086E2E"/>
    <w:rsid w:val="0008703E"/>
    <w:rsid w:val="00095FAB"/>
    <w:rsid w:val="000A53B0"/>
    <w:rsid w:val="000B341B"/>
    <w:rsid w:val="000B46D2"/>
    <w:rsid w:val="000B597E"/>
    <w:rsid w:val="000C3AE5"/>
    <w:rsid w:val="000C64BA"/>
    <w:rsid w:val="000D08D5"/>
    <w:rsid w:val="000D1D3E"/>
    <w:rsid w:val="000D6ED4"/>
    <w:rsid w:val="000E7716"/>
    <w:rsid w:val="000E7ED2"/>
    <w:rsid w:val="000F50C2"/>
    <w:rsid w:val="000F608F"/>
    <w:rsid w:val="00100A61"/>
    <w:rsid w:val="00102934"/>
    <w:rsid w:val="0010501B"/>
    <w:rsid w:val="00111358"/>
    <w:rsid w:val="00111584"/>
    <w:rsid w:val="001151F0"/>
    <w:rsid w:val="00115C5D"/>
    <w:rsid w:val="00121240"/>
    <w:rsid w:val="00124C10"/>
    <w:rsid w:val="00125C4B"/>
    <w:rsid w:val="0013012C"/>
    <w:rsid w:val="0014152B"/>
    <w:rsid w:val="00151BFF"/>
    <w:rsid w:val="00152992"/>
    <w:rsid w:val="00162E56"/>
    <w:rsid w:val="001708E8"/>
    <w:rsid w:val="001774EE"/>
    <w:rsid w:val="00182622"/>
    <w:rsid w:val="00185025"/>
    <w:rsid w:val="001870B5"/>
    <w:rsid w:val="001879B3"/>
    <w:rsid w:val="00192687"/>
    <w:rsid w:val="00193FFB"/>
    <w:rsid w:val="00195E2A"/>
    <w:rsid w:val="00196D20"/>
    <w:rsid w:val="001A6CE0"/>
    <w:rsid w:val="001B1008"/>
    <w:rsid w:val="001C2ADB"/>
    <w:rsid w:val="001C5EEF"/>
    <w:rsid w:val="001C73BD"/>
    <w:rsid w:val="001D38F5"/>
    <w:rsid w:val="001D7530"/>
    <w:rsid w:val="001E06F3"/>
    <w:rsid w:val="001F529A"/>
    <w:rsid w:val="00200353"/>
    <w:rsid w:val="00200BF2"/>
    <w:rsid w:val="00200D74"/>
    <w:rsid w:val="002011B4"/>
    <w:rsid w:val="00201531"/>
    <w:rsid w:val="002073C4"/>
    <w:rsid w:val="002073E5"/>
    <w:rsid w:val="00207D32"/>
    <w:rsid w:val="00210E4E"/>
    <w:rsid w:val="00211FBE"/>
    <w:rsid w:val="00212891"/>
    <w:rsid w:val="00215AAD"/>
    <w:rsid w:val="00216643"/>
    <w:rsid w:val="00217AE7"/>
    <w:rsid w:val="00220A5C"/>
    <w:rsid w:val="00223DCA"/>
    <w:rsid w:val="00225CE8"/>
    <w:rsid w:val="00230617"/>
    <w:rsid w:val="00234316"/>
    <w:rsid w:val="00236542"/>
    <w:rsid w:val="002418EC"/>
    <w:rsid w:val="00244117"/>
    <w:rsid w:val="002451D7"/>
    <w:rsid w:val="002459E2"/>
    <w:rsid w:val="00251922"/>
    <w:rsid w:val="00251A1D"/>
    <w:rsid w:val="002529B8"/>
    <w:rsid w:val="00253F8A"/>
    <w:rsid w:val="002609B9"/>
    <w:rsid w:val="00262938"/>
    <w:rsid w:val="00263E45"/>
    <w:rsid w:val="002746F0"/>
    <w:rsid w:val="00285546"/>
    <w:rsid w:val="002864A1"/>
    <w:rsid w:val="00286D58"/>
    <w:rsid w:val="00296E06"/>
    <w:rsid w:val="002A1AC9"/>
    <w:rsid w:val="002A64E8"/>
    <w:rsid w:val="002B02FF"/>
    <w:rsid w:val="002B2AD6"/>
    <w:rsid w:val="002B4297"/>
    <w:rsid w:val="002B4A1C"/>
    <w:rsid w:val="002B507D"/>
    <w:rsid w:val="002B6B53"/>
    <w:rsid w:val="002B6E4D"/>
    <w:rsid w:val="002B6F36"/>
    <w:rsid w:val="002D0610"/>
    <w:rsid w:val="002D4602"/>
    <w:rsid w:val="002D5FFB"/>
    <w:rsid w:val="002D7B60"/>
    <w:rsid w:val="002E5C1A"/>
    <w:rsid w:val="002F075D"/>
    <w:rsid w:val="002F2E52"/>
    <w:rsid w:val="002F45D6"/>
    <w:rsid w:val="002F719D"/>
    <w:rsid w:val="003034D3"/>
    <w:rsid w:val="00311469"/>
    <w:rsid w:val="00311608"/>
    <w:rsid w:val="00312FCC"/>
    <w:rsid w:val="00317A36"/>
    <w:rsid w:val="00321C70"/>
    <w:rsid w:val="003230ED"/>
    <w:rsid w:val="00324614"/>
    <w:rsid w:val="00326451"/>
    <w:rsid w:val="00330EE0"/>
    <w:rsid w:val="00331DCB"/>
    <w:rsid w:val="00337B58"/>
    <w:rsid w:val="00337BC2"/>
    <w:rsid w:val="003423E8"/>
    <w:rsid w:val="00363574"/>
    <w:rsid w:val="003649C5"/>
    <w:rsid w:val="003653EC"/>
    <w:rsid w:val="00365D50"/>
    <w:rsid w:val="00366670"/>
    <w:rsid w:val="00372B65"/>
    <w:rsid w:val="00376B33"/>
    <w:rsid w:val="00380A3A"/>
    <w:rsid w:val="00384F08"/>
    <w:rsid w:val="00386B55"/>
    <w:rsid w:val="0039078C"/>
    <w:rsid w:val="003A0056"/>
    <w:rsid w:val="003A1D69"/>
    <w:rsid w:val="003A3EDE"/>
    <w:rsid w:val="003A4102"/>
    <w:rsid w:val="003A46E7"/>
    <w:rsid w:val="003A7B5C"/>
    <w:rsid w:val="003A7C04"/>
    <w:rsid w:val="003B24A5"/>
    <w:rsid w:val="003B66D0"/>
    <w:rsid w:val="003C425A"/>
    <w:rsid w:val="003C45E0"/>
    <w:rsid w:val="003C6856"/>
    <w:rsid w:val="003C7E81"/>
    <w:rsid w:val="003C7FE3"/>
    <w:rsid w:val="003E15C9"/>
    <w:rsid w:val="003E24F7"/>
    <w:rsid w:val="003E4822"/>
    <w:rsid w:val="003E55BD"/>
    <w:rsid w:val="003F0B67"/>
    <w:rsid w:val="003F2756"/>
    <w:rsid w:val="003F3532"/>
    <w:rsid w:val="003F7043"/>
    <w:rsid w:val="003F7252"/>
    <w:rsid w:val="004137DF"/>
    <w:rsid w:val="00417BEC"/>
    <w:rsid w:val="004225A1"/>
    <w:rsid w:val="00427B54"/>
    <w:rsid w:val="004303ED"/>
    <w:rsid w:val="00430417"/>
    <w:rsid w:val="00430961"/>
    <w:rsid w:val="00431BDB"/>
    <w:rsid w:val="00433584"/>
    <w:rsid w:val="00434D38"/>
    <w:rsid w:val="00441518"/>
    <w:rsid w:val="004418DE"/>
    <w:rsid w:val="00442282"/>
    <w:rsid w:val="004433E3"/>
    <w:rsid w:val="00444E1A"/>
    <w:rsid w:val="00445C33"/>
    <w:rsid w:val="00451294"/>
    <w:rsid w:val="004561F3"/>
    <w:rsid w:val="004577FA"/>
    <w:rsid w:val="004605ED"/>
    <w:rsid w:val="004606A3"/>
    <w:rsid w:val="004627D1"/>
    <w:rsid w:val="004674ED"/>
    <w:rsid w:val="004712F6"/>
    <w:rsid w:val="00472A54"/>
    <w:rsid w:val="00474F40"/>
    <w:rsid w:val="00477A2C"/>
    <w:rsid w:val="00477C73"/>
    <w:rsid w:val="0048028E"/>
    <w:rsid w:val="0048061E"/>
    <w:rsid w:val="004819EB"/>
    <w:rsid w:val="00482C54"/>
    <w:rsid w:val="00483072"/>
    <w:rsid w:val="0048406C"/>
    <w:rsid w:val="00485421"/>
    <w:rsid w:val="0048591E"/>
    <w:rsid w:val="00485BFE"/>
    <w:rsid w:val="0048792E"/>
    <w:rsid w:val="00487A22"/>
    <w:rsid w:val="004916C2"/>
    <w:rsid w:val="004B64C9"/>
    <w:rsid w:val="004C5C44"/>
    <w:rsid w:val="004D2829"/>
    <w:rsid w:val="004D5BA5"/>
    <w:rsid w:val="004E2124"/>
    <w:rsid w:val="004E6522"/>
    <w:rsid w:val="004E6701"/>
    <w:rsid w:val="004F05A7"/>
    <w:rsid w:val="004F385E"/>
    <w:rsid w:val="004F5732"/>
    <w:rsid w:val="004F609E"/>
    <w:rsid w:val="004F733F"/>
    <w:rsid w:val="0050257E"/>
    <w:rsid w:val="005074F8"/>
    <w:rsid w:val="00512A8A"/>
    <w:rsid w:val="0051726D"/>
    <w:rsid w:val="0052545B"/>
    <w:rsid w:val="00533757"/>
    <w:rsid w:val="005460C1"/>
    <w:rsid w:val="005473C3"/>
    <w:rsid w:val="00551C2D"/>
    <w:rsid w:val="00556E93"/>
    <w:rsid w:val="00557C3B"/>
    <w:rsid w:val="005701D1"/>
    <w:rsid w:val="00585508"/>
    <w:rsid w:val="00595143"/>
    <w:rsid w:val="005A018E"/>
    <w:rsid w:val="005A464E"/>
    <w:rsid w:val="005A784A"/>
    <w:rsid w:val="005B3D86"/>
    <w:rsid w:val="005B43E8"/>
    <w:rsid w:val="005B4BD5"/>
    <w:rsid w:val="005B5154"/>
    <w:rsid w:val="005C4042"/>
    <w:rsid w:val="005C674D"/>
    <w:rsid w:val="005C6B4B"/>
    <w:rsid w:val="005D0437"/>
    <w:rsid w:val="005D1D17"/>
    <w:rsid w:val="005E0392"/>
    <w:rsid w:val="005E32BE"/>
    <w:rsid w:val="005F0B09"/>
    <w:rsid w:val="005F13ED"/>
    <w:rsid w:val="005F6D8F"/>
    <w:rsid w:val="00602142"/>
    <w:rsid w:val="00602ED0"/>
    <w:rsid w:val="006049F9"/>
    <w:rsid w:val="00604BBB"/>
    <w:rsid w:val="00604D7E"/>
    <w:rsid w:val="00606D2E"/>
    <w:rsid w:val="006148A5"/>
    <w:rsid w:val="006158C7"/>
    <w:rsid w:val="00617355"/>
    <w:rsid w:val="00617D13"/>
    <w:rsid w:val="00620A3B"/>
    <w:rsid w:val="00640C7E"/>
    <w:rsid w:val="00641256"/>
    <w:rsid w:val="00654C05"/>
    <w:rsid w:val="0066320E"/>
    <w:rsid w:val="00663693"/>
    <w:rsid w:val="00667366"/>
    <w:rsid w:val="00680E8B"/>
    <w:rsid w:val="00682622"/>
    <w:rsid w:val="00684485"/>
    <w:rsid w:val="00687DF5"/>
    <w:rsid w:val="006900D0"/>
    <w:rsid w:val="00692FED"/>
    <w:rsid w:val="0069571F"/>
    <w:rsid w:val="006958EB"/>
    <w:rsid w:val="00695FAE"/>
    <w:rsid w:val="00697549"/>
    <w:rsid w:val="006A3ACD"/>
    <w:rsid w:val="006A6A94"/>
    <w:rsid w:val="006B005A"/>
    <w:rsid w:val="006B030E"/>
    <w:rsid w:val="006B24F0"/>
    <w:rsid w:val="006B2AF1"/>
    <w:rsid w:val="006B7253"/>
    <w:rsid w:val="006C0158"/>
    <w:rsid w:val="006C1EEB"/>
    <w:rsid w:val="006D4B9C"/>
    <w:rsid w:val="006D4DDE"/>
    <w:rsid w:val="006E1E46"/>
    <w:rsid w:val="006E437D"/>
    <w:rsid w:val="006E6D16"/>
    <w:rsid w:val="006E7A14"/>
    <w:rsid w:val="006E7F0E"/>
    <w:rsid w:val="006F04E9"/>
    <w:rsid w:val="006F5733"/>
    <w:rsid w:val="00702999"/>
    <w:rsid w:val="00705693"/>
    <w:rsid w:val="00706E2D"/>
    <w:rsid w:val="00712414"/>
    <w:rsid w:val="00712B5D"/>
    <w:rsid w:val="007220C7"/>
    <w:rsid w:val="007268E5"/>
    <w:rsid w:val="00727E31"/>
    <w:rsid w:val="0073016A"/>
    <w:rsid w:val="00740520"/>
    <w:rsid w:val="007434EF"/>
    <w:rsid w:val="00744169"/>
    <w:rsid w:val="00752075"/>
    <w:rsid w:val="0075428D"/>
    <w:rsid w:val="007567AB"/>
    <w:rsid w:val="00765E54"/>
    <w:rsid w:val="00770E5F"/>
    <w:rsid w:val="00780508"/>
    <w:rsid w:val="0078391D"/>
    <w:rsid w:val="00785696"/>
    <w:rsid w:val="00786D9E"/>
    <w:rsid w:val="00787CD0"/>
    <w:rsid w:val="00792935"/>
    <w:rsid w:val="0079341D"/>
    <w:rsid w:val="00793C69"/>
    <w:rsid w:val="00794FED"/>
    <w:rsid w:val="00796945"/>
    <w:rsid w:val="007A0C60"/>
    <w:rsid w:val="007A1491"/>
    <w:rsid w:val="007A3DC1"/>
    <w:rsid w:val="007B1074"/>
    <w:rsid w:val="007B5837"/>
    <w:rsid w:val="007C109E"/>
    <w:rsid w:val="007C17E5"/>
    <w:rsid w:val="007D13C4"/>
    <w:rsid w:val="007D18FF"/>
    <w:rsid w:val="007D195E"/>
    <w:rsid w:val="007D2FDF"/>
    <w:rsid w:val="007D3F32"/>
    <w:rsid w:val="007D47C3"/>
    <w:rsid w:val="007D4811"/>
    <w:rsid w:val="007E19B4"/>
    <w:rsid w:val="007E6FA1"/>
    <w:rsid w:val="007F0334"/>
    <w:rsid w:val="0080173A"/>
    <w:rsid w:val="00805CB0"/>
    <w:rsid w:val="008165C2"/>
    <w:rsid w:val="00817228"/>
    <w:rsid w:val="00821937"/>
    <w:rsid w:val="008306B0"/>
    <w:rsid w:val="00832FAE"/>
    <w:rsid w:val="008332C9"/>
    <w:rsid w:val="008347BA"/>
    <w:rsid w:val="0083724A"/>
    <w:rsid w:val="00843E25"/>
    <w:rsid w:val="00850521"/>
    <w:rsid w:val="00852FD7"/>
    <w:rsid w:val="00855895"/>
    <w:rsid w:val="00857FFC"/>
    <w:rsid w:val="00862D14"/>
    <w:rsid w:val="00866440"/>
    <w:rsid w:val="00873E12"/>
    <w:rsid w:val="008745B5"/>
    <w:rsid w:val="008867EA"/>
    <w:rsid w:val="0088774C"/>
    <w:rsid w:val="00891971"/>
    <w:rsid w:val="0089355F"/>
    <w:rsid w:val="008A1308"/>
    <w:rsid w:val="008A71E0"/>
    <w:rsid w:val="008B26E9"/>
    <w:rsid w:val="008B609C"/>
    <w:rsid w:val="008B6842"/>
    <w:rsid w:val="008C1F11"/>
    <w:rsid w:val="008C2B65"/>
    <w:rsid w:val="008D231C"/>
    <w:rsid w:val="008D3462"/>
    <w:rsid w:val="008D6D8A"/>
    <w:rsid w:val="008E1491"/>
    <w:rsid w:val="008E355D"/>
    <w:rsid w:val="008E3C9D"/>
    <w:rsid w:val="008F02F5"/>
    <w:rsid w:val="008F51E5"/>
    <w:rsid w:val="008F7A83"/>
    <w:rsid w:val="009132F9"/>
    <w:rsid w:val="00913703"/>
    <w:rsid w:val="00913F1F"/>
    <w:rsid w:val="00921CF6"/>
    <w:rsid w:val="00923E3C"/>
    <w:rsid w:val="00925844"/>
    <w:rsid w:val="00925976"/>
    <w:rsid w:val="00931A88"/>
    <w:rsid w:val="00933AAB"/>
    <w:rsid w:val="00940F94"/>
    <w:rsid w:val="009534C8"/>
    <w:rsid w:val="00956C56"/>
    <w:rsid w:val="00963AC9"/>
    <w:rsid w:val="009703CB"/>
    <w:rsid w:val="009724E7"/>
    <w:rsid w:val="009866B7"/>
    <w:rsid w:val="0098733A"/>
    <w:rsid w:val="009A01E7"/>
    <w:rsid w:val="009A21BE"/>
    <w:rsid w:val="009A5A6C"/>
    <w:rsid w:val="009B2A4E"/>
    <w:rsid w:val="009B5286"/>
    <w:rsid w:val="009C00D3"/>
    <w:rsid w:val="009C1107"/>
    <w:rsid w:val="009C3A9F"/>
    <w:rsid w:val="009D0768"/>
    <w:rsid w:val="009D1CC1"/>
    <w:rsid w:val="009D5BDC"/>
    <w:rsid w:val="009E2449"/>
    <w:rsid w:val="009F0CF7"/>
    <w:rsid w:val="009F2034"/>
    <w:rsid w:val="00A110C7"/>
    <w:rsid w:val="00A15468"/>
    <w:rsid w:val="00A154B7"/>
    <w:rsid w:val="00A16E3E"/>
    <w:rsid w:val="00A176F1"/>
    <w:rsid w:val="00A27868"/>
    <w:rsid w:val="00A313F4"/>
    <w:rsid w:val="00A341F9"/>
    <w:rsid w:val="00A465AA"/>
    <w:rsid w:val="00A53682"/>
    <w:rsid w:val="00A55AD1"/>
    <w:rsid w:val="00A5709A"/>
    <w:rsid w:val="00A602BD"/>
    <w:rsid w:val="00A609A3"/>
    <w:rsid w:val="00A63416"/>
    <w:rsid w:val="00A64689"/>
    <w:rsid w:val="00A67E76"/>
    <w:rsid w:val="00A70775"/>
    <w:rsid w:val="00A70BC0"/>
    <w:rsid w:val="00A71CD5"/>
    <w:rsid w:val="00A7215C"/>
    <w:rsid w:val="00A77996"/>
    <w:rsid w:val="00A77B19"/>
    <w:rsid w:val="00A82723"/>
    <w:rsid w:val="00A84C96"/>
    <w:rsid w:val="00A85219"/>
    <w:rsid w:val="00A95666"/>
    <w:rsid w:val="00A9702E"/>
    <w:rsid w:val="00AA07DE"/>
    <w:rsid w:val="00AA29FC"/>
    <w:rsid w:val="00AA317F"/>
    <w:rsid w:val="00AA466A"/>
    <w:rsid w:val="00AA4BB5"/>
    <w:rsid w:val="00AA7E59"/>
    <w:rsid w:val="00AB2BA8"/>
    <w:rsid w:val="00AB44D6"/>
    <w:rsid w:val="00AC1897"/>
    <w:rsid w:val="00AC3A79"/>
    <w:rsid w:val="00AC55E0"/>
    <w:rsid w:val="00AD3DB6"/>
    <w:rsid w:val="00AD6A0E"/>
    <w:rsid w:val="00AE672C"/>
    <w:rsid w:val="00AF2A1D"/>
    <w:rsid w:val="00AF35B5"/>
    <w:rsid w:val="00AF4A7A"/>
    <w:rsid w:val="00B01C36"/>
    <w:rsid w:val="00B0642A"/>
    <w:rsid w:val="00B113E5"/>
    <w:rsid w:val="00B13CD2"/>
    <w:rsid w:val="00B175C9"/>
    <w:rsid w:val="00B217A9"/>
    <w:rsid w:val="00B246CF"/>
    <w:rsid w:val="00B24F9F"/>
    <w:rsid w:val="00B2739A"/>
    <w:rsid w:val="00B32A08"/>
    <w:rsid w:val="00B34636"/>
    <w:rsid w:val="00B37E3B"/>
    <w:rsid w:val="00B416F1"/>
    <w:rsid w:val="00B45037"/>
    <w:rsid w:val="00B52C97"/>
    <w:rsid w:val="00B56B82"/>
    <w:rsid w:val="00B603D1"/>
    <w:rsid w:val="00B60EA8"/>
    <w:rsid w:val="00B73636"/>
    <w:rsid w:val="00B82DB7"/>
    <w:rsid w:val="00B92B5F"/>
    <w:rsid w:val="00B93AF3"/>
    <w:rsid w:val="00B9464E"/>
    <w:rsid w:val="00B964CD"/>
    <w:rsid w:val="00B969EC"/>
    <w:rsid w:val="00BA0729"/>
    <w:rsid w:val="00BA0954"/>
    <w:rsid w:val="00BA0B05"/>
    <w:rsid w:val="00BA74CA"/>
    <w:rsid w:val="00BB0F73"/>
    <w:rsid w:val="00BB3053"/>
    <w:rsid w:val="00BB4500"/>
    <w:rsid w:val="00BC3A26"/>
    <w:rsid w:val="00BC4A75"/>
    <w:rsid w:val="00BD755D"/>
    <w:rsid w:val="00BE58B7"/>
    <w:rsid w:val="00BF2E9D"/>
    <w:rsid w:val="00BF4873"/>
    <w:rsid w:val="00BF6B57"/>
    <w:rsid w:val="00C205C1"/>
    <w:rsid w:val="00C20AFC"/>
    <w:rsid w:val="00C220B7"/>
    <w:rsid w:val="00C24DE4"/>
    <w:rsid w:val="00C2510E"/>
    <w:rsid w:val="00C26BAE"/>
    <w:rsid w:val="00C313CE"/>
    <w:rsid w:val="00C31716"/>
    <w:rsid w:val="00C32385"/>
    <w:rsid w:val="00C3486F"/>
    <w:rsid w:val="00C35736"/>
    <w:rsid w:val="00C37D16"/>
    <w:rsid w:val="00C40D89"/>
    <w:rsid w:val="00C4783D"/>
    <w:rsid w:val="00C47D28"/>
    <w:rsid w:val="00C524E9"/>
    <w:rsid w:val="00C5268D"/>
    <w:rsid w:val="00C55A02"/>
    <w:rsid w:val="00C66DE8"/>
    <w:rsid w:val="00C76885"/>
    <w:rsid w:val="00C82389"/>
    <w:rsid w:val="00C83926"/>
    <w:rsid w:val="00C85079"/>
    <w:rsid w:val="00C850B3"/>
    <w:rsid w:val="00C92250"/>
    <w:rsid w:val="00C92F14"/>
    <w:rsid w:val="00C94C6F"/>
    <w:rsid w:val="00CA2B24"/>
    <w:rsid w:val="00CA334E"/>
    <w:rsid w:val="00CB1A66"/>
    <w:rsid w:val="00CB3D3C"/>
    <w:rsid w:val="00CB6936"/>
    <w:rsid w:val="00CC7209"/>
    <w:rsid w:val="00CD043B"/>
    <w:rsid w:val="00CD1060"/>
    <w:rsid w:val="00CE64AB"/>
    <w:rsid w:val="00CF68C8"/>
    <w:rsid w:val="00D00798"/>
    <w:rsid w:val="00D105DF"/>
    <w:rsid w:val="00D2197B"/>
    <w:rsid w:val="00D3567A"/>
    <w:rsid w:val="00D557C3"/>
    <w:rsid w:val="00D60967"/>
    <w:rsid w:val="00D639FE"/>
    <w:rsid w:val="00D64B9A"/>
    <w:rsid w:val="00D652CE"/>
    <w:rsid w:val="00D83D63"/>
    <w:rsid w:val="00D9182B"/>
    <w:rsid w:val="00D93037"/>
    <w:rsid w:val="00D9319E"/>
    <w:rsid w:val="00D93540"/>
    <w:rsid w:val="00D951BA"/>
    <w:rsid w:val="00DA0572"/>
    <w:rsid w:val="00DB48F8"/>
    <w:rsid w:val="00DB6DD0"/>
    <w:rsid w:val="00DC1E3D"/>
    <w:rsid w:val="00DC3D57"/>
    <w:rsid w:val="00DD41FA"/>
    <w:rsid w:val="00DD5F39"/>
    <w:rsid w:val="00DE3026"/>
    <w:rsid w:val="00DE6981"/>
    <w:rsid w:val="00DF0028"/>
    <w:rsid w:val="00DF1A86"/>
    <w:rsid w:val="00DF2F83"/>
    <w:rsid w:val="00DF5272"/>
    <w:rsid w:val="00DF5BA5"/>
    <w:rsid w:val="00DF6502"/>
    <w:rsid w:val="00DF7EAC"/>
    <w:rsid w:val="00E00F78"/>
    <w:rsid w:val="00E07F3A"/>
    <w:rsid w:val="00E12766"/>
    <w:rsid w:val="00E13FCD"/>
    <w:rsid w:val="00E142CF"/>
    <w:rsid w:val="00E14659"/>
    <w:rsid w:val="00E15D06"/>
    <w:rsid w:val="00E21DB4"/>
    <w:rsid w:val="00E22A33"/>
    <w:rsid w:val="00E2363A"/>
    <w:rsid w:val="00E25947"/>
    <w:rsid w:val="00E25EF5"/>
    <w:rsid w:val="00E3178F"/>
    <w:rsid w:val="00E420C3"/>
    <w:rsid w:val="00E432F3"/>
    <w:rsid w:val="00E441ED"/>
    <w:rsid w:val="00E45C66"/>
    <w:rsid w:val="00E47DCE"/>
    <w:rsid w:val="00E51466"/>
    <w:rsid w:val="00E55C4A"/>
    <w:rsid w:val="00E60106"/>
    <w:rsid w:val="00E60328"/>
    <w:rsid w:val="00E609D2"/>
    <w:rsid w:val="00E619D6"/>
    <w:rsid w:val="00E6285A"/>
    <w:rsid w:val="00E72F2B"/>
    <w:rsid w:val="00E73362"/>
    <w:rsid w:val="00E824C0"/>
    <w:rsid w:val="00E85F7F"/>
    <w:rsid w:val="00E90F64"/>
    <w:rsid w:val="00EA0244"/>
    <w:rsid w:val="00EA3715"/>
    <w:rsid w:val="00EA4029"/>
    <w:rsid w:val="00EA6012"/>
    <w:rsid w:val="00EB62B1"/>
    <w:rsid w:val="00EC0A7D"/>
    <w:rsid w:val="00EC0F9C"/>
    <w:rsid w:val="00EC6273"/>
    <w:rsid w:val="00EC6D03"/>
    <w:rsid w:val="00ED0997"/>
    <w:rsid w:val="00EE404E"/>
    <w:rsid w:val="00EE7CC4"/>
    <w:rsid w:val="00F01B86"/>
    <w:rsid w:val="00F043C4"/>
    <w:rsid w:val="00F07E55"/>
    <w:rsid w:val="00F110AE"/>
    <w:rsid w:val="00F14114"/>
    <w:rsid w:val="00F20C00"/>
    <w:rsid w:val="00F231A2"/>
    <w:rsid w:val="00F27361"/>
    <w:rsid w:val="00F310D3"/>
    <w:rsid w:val="00F42407"/>
    <w:rsid w:val="00F46D6D"/>
    <w:rsid w:val="00F55C68"/>
    <w:rsid w:val="00F56317"/>
    <w:rsid w:val="00F56BF0"/>
    <w:rsid w:val="00F57250"/>
    <w:rsid w:val="00F57F87"/>
    <w:rsid w:val="00F615C6"/>
    <w:rsid w:val="00F7242F"/>
    <w:rsid w:val="00F76BA2"/>
    <w:rsid w:val="00F778D1"/>
    <w:rsid w:val="00F87306"/>
    <w:rsid w:val="00F87586"/>
    <w:rsid w:val="00F87981"/>
    <w:rsid w:val="00F9337B"/>
    <w:rsid w:val="00F93D83"/>
    <w:rsid w:val="00FA1F47"/>
    <w:rsid w:val="00FA2EFC"/>
    <w:rsid w:val="00FA62A9"/>
    <w:rsid w:val="00FA7964"/>
    <w:rsid w:val="00FB2141"/>
    <w:rsid w:val="00FB2FAB"/>
    <w:rsid w:val="00FB787D"/>
    <w:rsid w:val="00FD01D4"/>
    <w:rsid w:val="00FD1904"/>
    <w:rsid w:val="00FD5381"/>
    <w:rsid w:val="00FD5FF5"/>
    <w:rsid w:val="00FD6BA4"/>
    <w:rsid w:val="00FE21E8"/>
    <w:rsid w:val="00FE2889"/>
    <w:rsid w:val="00FE4CBE"/>
    <w:rsid w:val="00FE70B3"/>
    <w:rsid w:val="00FF1A13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AEAB94"/>
  <w15:docId w15:val="{9EC1BCF7-CDE3-4CB6-A6CF-16E97C84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5A7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Fuentedeprrafopredeter2">
    <w:name w:val="Fuente de párrafo predeter.2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Fuentedeprrafopredeter1">
    <w:name w:val="Fuente de párrafo predeter.1"/>
  </w:style>
  <w:style w:type="character" w:customStyle="1" w:styleId="Carcterdenumeracin">
    <w:name w:val="Carácter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Smbolosdenumeracin">
    <w:name w:val="Símbolos de numeración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Comic Sans MS" w:hAnsi="Comic Sans MS" w:cs="Comic Sans MS"/>
      <w:sz w:val="18"/>
    </w:rPr>
  </w:style>
  <w:style w:type="paragraph" w:styleId="Lista">
    <w:name w:val="List"/>
    <w:basedOn w:val="Textoindependiente"/>
    <w:rPr>
      <w:rFonts w:cs="Lohit Hind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pPr>
      <w:suppressLineNumbers/>
    </w:pPr>
    <w:rPr>
      <w:rFonts w:cs="Lohit Hindi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Listaconvietas">
    <w:name w:val="List Bullet"/>
    <w:basedOn w:val="Normal"/>
    <w:uiPriority w:val="99"/>
    <w:unhideWhenUsed/>
    <w:rsid w:val="00B45037"/>
    <w:pPr>
      <w:numPr>
        <w:numId w:val="1"/>
      </w:numPr>
      <w:contextualSpacing/>
    </w:pPr>
  </w:style>
  <w:style w:type="table" w:styleId="Tablaconcuadrcula">
    <w:name w:val="Table Grid"/>
    <w:basedOn w:val="Tablanormal"/>
    <w:uiPriority w:val="59"/>
    <w:rsid w:val="000B5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9703CB"/>
    <w:pPr>
      <w:suppressAutoHyphens/>
    </w:pPr>
    <w:rPr>
      <w:sz w:val="24"/>
      <w:szCs w:val="24"/>
      <w:lang w:eastAsia="zh-CN"/>
    </w:rPr>
  </w:style>
  <w:style w:type="table" w:customStyle="1" w:styleId="TableGrid">
    <w:name w:val="TableGrid"/>
    <w:rsid w:val="0069571F"/>
    <w:rPr>
      <w:rFonts w:ascii="Aptos" w:hAnsi="Aptos"/>
      <w:kern w:val="2"/>
      <w:sz w:val="24"/>
      <w:szCs w:val="24"/>
      <w:lang w:val="es-AR" w:eastAsia="es-A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fasisintenso">
    <w:name w:val="Intense Emphasis"/>
    <w:basedOn w:val="Fuentedeprrafopredeter"/>
    <w:uiPriority w:val="21"/>
    <w:qFormat/>
    <w:rsid w:val="006C1EEB"/>
    <w:rPr>
      <w:i/>
      <w:iCs/>
      <w:color w:val="4472C4" w:themeColor="accent1"/>
    </w:rPr>
  </w:style>
  <w:style w:type="paragraph" w:styleId="Prrafodelista">
    <w:name w:val="List Paragraph"/>
    <w:basedOn w:val="Normal"/>
    <w:uiPriority w:val="34"/>
    <w:qFormat/>
    <w:rsid w:val="00E90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14E12-50E6-4531-B02D-E945C2DE0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Provincia de Tierra del Fuego</vt:lpstr>
    </vt:vector>
  </TitlesOfParts>
  <Company>www.intercambiosvirtuales.org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 de Tierra del Fuego</dc:title>
  <dc:subject/>
  <dc:creator>term3016</dc:creator>
  <cp:keywords/>
  <cp:lastModifiedBy>Maria Torres Naiman</cp:lastModifiedBy>
  <cp:revision>3</cp:revision>
  <cp:lastPrinted>2026-10-27T22:50:00Z</cp:lastPrinted>
  <dcterms:created xsi:type="dcterms:W3CDTF">2026-10-27T22:51:00Z</dcterms:created>
  <dcterms:modified xsi:type="dcterms:W3CDTF">2026-10-27T23:59:00Z</dcterms:modified>
</cp:coreProperties>
</file>