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CD" w:rsidRDefault="00CE61CD" w:rsidP="00C422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3350C">
        <w:rPr>
          <w:rFonts w:ascii="Arial" w:hAnsi="Arial" w:cs="Arial"/>
          <w:b/>
          <w:sz w:val="24"/>
          <w:szCs w:val="24"/>
          <w:u w:val="single"/>
        </w:rPr>
        <w:t>CONCURSO PARA EL CENTRO DE FORMACI</w:t>
      </w:r>
      <w:r w:rsidR="00CA0640">
        <w:rPr>
          <w:rFonts w:ascii="Arial" w:hAnsi="Arial" w:cs="Arial"/>
          <w:b/>
          <w:sz w:val="24"/>
          <w:szCs w:val="24"/>
          <w:u w:val="single"/>
        </w:rPr>
        <w:t>Ó</w:t>
      </w:r>
      <w:r w:rsidRPr="00B3350C">
        <w:rPr>
          <w:rFonts w:ascii="Arial" w:hAnsi="Arial" w:cs="Arial"/>
          <w:b/>
          <w:sz w:val="24"/>
          <w:szCs w:val="24"/>
          <w:u w:val="single"/>
        </w:rPr>
        <w:t>N PROFESIONAL</w:t>
      </w:r>
    </w:p>
    <w:p w:rsidR="00B3350C" w:rsidRDefault="00B3350C" w:rsidP="00C422CF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</w:p>
    <w:p w:rsidR="0003095F" w:rsidRPr="00CE61CD" w:rsidRDefault="0003095F" w:rsidP="0003095F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8 HS. CÁTEDRA INTERINAS A TÉRMINO - TURNO VESPERTINO 19:00 A 22:15 HS.</w:t>
      </w:r>
    </w:p>
    <w:p w:rsidR="0003095F" w:rsidRDefault="0003095F" w:rsidP="0003095F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MODULO: RELACIONES LABORALES Y ORIENTACIÓN PROFESIONAL (Cursos de Instalaciones Eléctricas y de Gas Domiciliarias, Herrería de Obra)</w:t>
      </w:r>
    </w:p>
    <w:p w:rsidR="0003095F" w:rsidRDefault="0003095F" w:rsidP="0003095F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</w:p>
    <w:p w:rsidR="0003095F" w:rsidRDefault="0003095F" w:rsidP="0003095F">
      <w:pPr>
        <w:spacing w:after="0" w:line="360" w:lineRule="auto"/>
        <w:jc w:val="both"/>
        <w:rPr>
          <w:rFonts w:ascii="Arial" w:hAnsi="Arial" w:cs="Arial"/>
          <w:lang w:eastAsia="es-AR"/>
        </w:rPr>
      </w:pPr>
      <w:r w:rsidRPr="00F807BF">
        <w:rPr>
          <w:rFonts w:ascii="Arial" w:hAnsi="Arial" w:cs="Arial"/>
          <w:b/>
          <w:szCs w:val="24"/>
          <w:u w:val="single"/>
        </w:rPr>
        <w:t>Perfil  solicitado</w:t>
      </w:r>
      <w:r w:rsidRPr="000514BF">
        <w:rPr>
          <w:rFonts w:ascii="Arial" w:hAnsi="Arial" w:cs="Arial"/>
          <w:szCs w:val="24"/>
          <w:u w:val="single"/>
        </w:rPr>
        <w:t>:</w:t>
      </w:r>
      <w:r>
        <w:rPr>
          <w:rFonts w:ascii="Arial" w:hAnsi="Arial" w:cs="Arial"/>
          <w:szCs w:val="24"/>
        </w:rPr>
        <w:t xml:space="preserve"> Profesional Terciario o Universitario con c</w:t>
      </w:r>
      <w:r w:rsidRPr="00F16520">
        <w:rPr>
          <w:rFonts w:ascii="Arial" w:hAnsi="Arial" w:cs="Arial"/>
          <w:szCs w:val="24"/>
        </w:rPr>
        <w:t xml:space="preserve">onocimiento en el campo </w:t>
      </w:r>
      <w:r>
        <w:rPr>
          <w:rFonts w:ascii="Arial" w:hAnsi="Arial" w:cs="Arial"/>
          <w:szCs w:val="24"/>
        </w:rPr>
        <w:t xml:space="preserve">de </w:t>
      </w:r>
      <w:r w:rsidRPr="00266CA6">
        <w:rPr>
          <w:rFonts w:ascii="Arial" w:hAnsi="Arial" w:cs="Arial"/>
          <w:lang w:eastAsia="es-AR"/>
        </w:rPr>
        <w:t xml:space="preserve">trámites </w:t>
      </w:r>
      <w:r>
        <w:rPr>
          <w:rFonts w:ascii="Arial" w:hAnsi="Arial" w:cs="Arial"/>
          <w:lang w:eastAsia="es-AR"/>
        </w:rPr>
        <w:t>administrativos y jurídicos</w:t>
      </w:r>
      <w:r w:rsidRPr="00266CA6">
        <w:rPr>
          <w:rFonts w:ascii="Arial" w:hAnsi="Arial" w:cs="Arial"/>
          <w:lang w:eastAsia="es-AR"/>
        </w:rPr>
        <w:t xml:space="preserve"> para ejercicio de la actividad </w:t>
      </w:r>
      <w:r>
        <w:rPr>
          <w:rFonts w:ascii="Arial" w:hAnsi="Arial" w:cs="Arial"/>
          <w:lang w:eastAsia="es-AR"/>
        </w:rPr>
        <w:t>cuentapropista</w:t>
      </w:r>
      <w:r w:rsidRPr="00266CA6">
        <w:rPr>
          <w:rFonts w:ascii="Arial" w:hAnsi="Arial" w:cs="Arial"/>
          <w:lang w:eastAsia="es-AR"/>
        </w:rPr>
        <w:t>; determinar las necesidades de locales, máquinas, equipos, insumos y herramientas para el emprendimiento</w:t>
      </w:r>
      <w:r>
        <w:rPr>
          <w:rFonts w:ascii="Arial" w:hAnsi="Arial" w:cs="Arial"/>
          <w:lang w:eastAsia="es-AR"/>
        </w:rPr>
        <w:t xml:space="preserve"> autónomo</w:t>
      </w:r>
      <w:r w:rsidRPr="00266CA6">
        <w:rPr>
          <w:rFonts w:ascii="Arial" w:hAnsi="Arial" w:cs="Arial"/>
          <w:lang w:eastAsia="es-AR"/>
        </w:rPr>
        <w:t>; gestionar la adquisición y almacenamiento de insumos y bienes de capital para el emprendimiento; realizar la gestión de personal; controlar, documentar, registrar y suscribir los servicios realizados y la gestión administrativa</w:t>
      </w:r>
      <w:r>
        <w:rPr>
          <w:rFonts w:ascii="Arial" w:hAnsi="Arial" w:cs="Arial"/>
          <w:lang w:eastAsia="es-AR"/>
        </w:rPr>
        <w:t xml:space="preserve"> </w:t>
      </w:r>
      <w:r w:rsidRPr="00266CA6">
        <w:rPr>
          <w:rFonts w:ascii="Arial" w:hAnsi="Arial" w:cs="Arial"/>
          <w:lang w:eastAsia="es-AR"/>
        </w:rPr>
        <w:t>-</w:t>
      </w:r>
      <w:r>
        <w:rPr>
          <w:rFonts w:ascii="Arial" w:hAnsi="Arial" w:cs="Arial"/>
          <w:lang w:eastAsia="es-AR"/>
        </w:rPr>
        <w:t xml:space="preserve"> </w:t>
      </w:r>
      <w:r w:rsidRPr="00266CA6">
        <w:rPr>
          <w:rFonts w:ascii="Arial" w:hAnsi="Arial" w:cs="Arial"/>
          <w:lang w:eastAsia="es-AR"/>
        </w:rPr>
        <w:t xml:space="preserve">contable del emprendimiento; analizar y evaluar los mercados posibles para el ofrecimiento de los servicios profesionales y elaborar estrategias comerciales destinadas a su promoción; negociar y acordar las condiciones de contratación de los servicios profesionales y evaluar los resultados económico-financieros del emprendimiento. </w:t>
      </w:r>
    </w:p>
    <w:p w:rsidR="00C422CF" w:rsidRDefault="00C422CF" w:rsidP="00C422CF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</w:p>
    <w:p w:rsidR="00CF67F3" w:rsidRPr="00306408" w:rsidRDefault="00CF67F3" w:rsidP="00C422CF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BD21AF" w:rsidRPr="00306408" w:rsidRDefault="00BD21AF" w:rsidP="00C422CF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BD21AF" w:rsidRPr="00306408" w:rsidRDefault="00BD21AF" w:rsidP="00C422CF">
      <w:pPr>
        <w:spacing w:after="0" w:line="360" w:lineRule="auto"/>
        <w:jc w:val="both"/>
        <w:rPr>
          <w:rFonts w:ascii="Arial" w:hAnsi="Arial" w:cs="Arial"/>
          <w:szCs w:val="24"/>
        </w:rPr>
      </w:pPr>
    </w:p>
    <w:sectPr w:rsidR="00BD21AF" w:rsidRPr="00306408" w:rsidSect="00D74A50">
      <w:headerReference w:type="default" r:id="rId8"/>
      <w:footerReference w:type="default" r:id="rId9"/>
      <w:pgSz w:w="11907" w:h="16840" w:code="9"/>
      <w:pgMar w:top="3402" w:right="851" w:bottom="992" w:left="1701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D2" w:rsidRDefault="00932AD2" w:rsidP="00B05C37">
      <w:pPr>
        <w:spacing w:after="0" w:line="240" w:lineRule="auto"/>
      </w:pPr>
      <w:r>
        <w:separator/>
      </w:r>
    </w:p>
  </w:endnote>
  <w:endnote w:type="continuationSeparator" w:id="0">
    <w:p w:rsidR="00932AD2" w:rsidRDefault="00932AD2" w:rsidP="00B0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8A" w:rsidRPr="00083388" w:rsidRDefault="00297F8A" w:rsidP="001E5EA0">
    <w:pPr>
      <w:pStyle w:val="Piedepgina"/>
      <w:jc w:val="center"/>
      <w:rPr>
        <w:sz w:val="6"/>
      </w:rPr>
    </w:pPr>
  </w:p>
  <w:p w:rsidR="00297F8A" w:rsidRPr="001E5EA0" w:rsidRDefault="00297F8A" w:rsidP="001E5EA0">
    <w:pPr>
      <w:pStyle w:val="Piedepgina"/>
      <w:jc w:val="center"/>
      <w:rPr>
        <w:sz w:val="16"/>
      </w:rPr>
    </w:pPr>
    <w:r>
      <w:rPr>
        <w:sz w:val="16"/>
      </w:rPr>
      <w:t xml:space="preserve">"Las Islas Malvinas, </w:t>
    </w:r>
    <w:proofErr w:type="spellStart"/>
    <w:r>
      <w:rPr>
        <w:sz w:val="16"/>
      </w:rPr>
      <w:t>Georgias</w:t>
    </w:r>
    <w:proofErr w:type="spellEnd"/>
    <w:r>
      <w:rPr>
        <w:sz w:val="16"/>
      </w:rPr>
      <w:t xml:space="preserve"> y </w:t>
    </w:r>
    <w:proofErr w:type="spellStart"/>
    <w:r>
      <w:rPr>
        <w:sz w:val="16"/>
      </w:rPr>
      <w:t>Sandwich</w:t>
    </w:r>
    <w:proofErr w:type="spellEnd"/>
    <w:r>
      <w:rPr>
        <w:sz w:val="16"/>
      </w:rPr>
      <w:t xml:space="preserve"> del Sur son y serán Argentinas"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D2" w:rsidRDefault="00932AD2" w:rsidP="00B05C37">
      <w:pPr>
        <w:spacing w:after="0" w:line="240" w:lineRule="auto"/>
      </w:pPr>
      <w:r>
        <w:separator/>
      </w:r>
    </w:p>
  </w:footnote>
  <w:footnote w:type="continuationSeparator" w:id="0">
    <w:p w:rsidR="00932AD2" w:rsidRDefault="00932AD2" w:rsidP="00B0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8A" w:rsidRPr="00FB4285" w:rsidRDefault="00297F8A" w:rsidP="00B05C37">
    <w:pPr>
      <w:pStyle w:val="Encabezado"/>
      <w:tabs>
        <w:tab w:val="clear" w:pos="4680"/>
        <w:tab w:val="clear" w:pos="9360"/>
        <w:tab w:val="left" w:pos="3090"/>
      </w:tabs>
      <w:rPr>
        <w:b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14605</wp:posOffset>
          </wp:positionV>
          <wp:extent cx="922655" cy="1219200"/>
          <wp:effectExtent l="19050" t="0" r="0" b="0"/>
          <wp:wrapTopAndBottom/>
          <wp:docPr id="3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</w:t>
    </w:r>
    <w:r>
      <w:object w:dxaOrig="600" w:dyaOrig="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53.25pt" o:ole="" fillcolor="window">
          <v:imagedata r:id="rId2" o:title="" croptop="-16913f"/>
        </v:shape>
        <o:OLEObject Type="Embed" ProgID="Word.Picture.8" ShapeID="_x0000_i1025" DrawAspect="Content" ObjectID="_1810714271" r:id="rId3"/>
      </w:object>
    </w:r>
    <w:r>
      <w:tab/>
    </w:r>
  </w:p>
  <w:p w:rsidR="00297F8A" w:rsidRPr="00FB4285" w:rsidRDefault="00B406E1" w:rsidP="00B05C37">
    <w:pPr>
      <w:pStyle w:val="Encabezado"/>
      <w:tabs>
        <w:tab w:val="clear" w:pos="4680"/>
        <w:tab w:val="clear" w:pos="9360"/>
        <w:tab w:val="left" w:pos="3090"/>
      </w:tabs>
      <w:rPr>
        <w:b/>
      </w:rPr>
    </w:pPr>
    <w:r>
      <w:rPr>
        <w:b/>
        <w:noProof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-260985</wp:posOffset>
              </wp:positionH>
              <wp:positionV relativeFrom="paragraph">
                <wp:posOffset>6985</wp:posOffset>
              </wp:positionV>
              <wp:extent cx="2518410" cy="69723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8410" cy="697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F8A" w:rsidRDefault="00297F8A" w:rsidP="00B05C37">
                          <w:pPr>
                            <w:pStyle w:val="Sinespaciado"/>
                            <w:ind w:left="216" w:right="110"/>
                            <w:jc w:val="center"/>
                            <w:rPr>
                              <w:rFonts w:ascii="Signet Roundhand" w:hAnsi="Signet Roundhand"/>
                              <w:i/>
                              <w:sz w:val="16"/>
                            </w:rPr>
                          </w:pPr>
                          <w:r>
                            <w:rPr>
                              <w:rFonts w:ascii="Signet Roundhand" w:hAnsi="Signet Roundhand"/>
                              <w:i/>
                              <w:sz w:val="16"/>
                            </w:rPr>
                            <w:t>Provincia de Tierra del Fuego,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ascii="Signet Roundhand" w:hAnsi="Signet Roundhand"/>
                              <w:i/>
                              <w:sz w:val="16"/>
                            </w:rPr>
                            <w:t>Antártida e Islas del Atlántico Sur</w:t>
                          </w:r>
                        </w:p>
                        <w:p w:rsidR="00297F8A" w:rsidRDefault="00297F8A" w:rsidP="00B05C37">
                          <w:pPr>
                            <w:pStyle w:val="Sinespaciado"/>
                            <w:ind w:left="216" w:right="110"/>
                            <w:jc w:val="center"/>
                            <w:rPr>
                              <w:rFonts w:ascii="Signet Roundhand" w:hAnsi="Signet Roundhand"/>
                              <w:i/>
                              <w:sz w:val="16"/>
                            </w:rPr>
                          </w:pPr>
                          <w:r>
                            <w:rPr>
                              <w:rFonts w:ascii="Signet Roundhand" w:hAnsi="Signet Roundhand"/>
                              <w:i/>
                              <w:sz w:val="16"/>
                            </w:rPr>
                            <w:t>República Argentina</w:t>
                          </w:r>
                        </w:p>
                        <w:p w:rsidR="00297F8A" w:rsidRDefault="00297F8A" w:rsidP="00B05C37">
                          <w:pPr>
                            <w:pStyle w:val="Sinespaciado"/>
                            <w:ind w:left="216" w:right="11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MINISTERIO DE EDUCACIÓN</w:t>
                          </w:r>
                        </w:p>
                        <w:p w:rsidR="00297F8A" w:rsidRPr="00B05C37" w:rsidRDefault="00297F8A" w:rsidP="00B05C37">
                          <w:pPr>
                            <w:pStyle w:val="Sinespaciado"/>
                            <w:ind w:left="216" w:right="11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C.P.E.T. – CENTRO DE FORMACION PROFESIONAL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0.55pt;margin-top:.55pt;width:198.3pt;height:54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" stroked="f">
              <v:textbox style="mso-fit-shape-to-text:t">
                <w:txbxContent>
                  <w:p w:rsidR="00297F8A" w:rsidRDefault="00297F8A" w:rsidP="00B05C37">
                    <w:pPr>
                      <w:pStyle w:val="Sinespaciado"/>
                      <w:ind w:left="216" w:right="110"/>
                      <w:jc w:val="center"/>
                      <w:rPr>
                        <w:rFonts w:ascii="Signet Roundhand" w:hAnsi="Signet Roundhand"/>
                        <w:i/>
                        <w:sz w:val="16"/>
                      </w:rPr>
                    </w:pPr>
                    <w:r>
                      <w:rPr>
                        <w:rFonts w:ascii="Signet Roundhand" w:hAnsi="Signet Roundhand"/>
                        <w:i/>
                        <w:sz w:val="16"/>
                      </w:rPr>
                      <w:t>Provincia de Tierra del Fuego,</w:t>
                    </w:r>
                    <w:r>
                      <w:rPr>
                        <w:noProof/>
                      </w:rPr>
                      <w:t xml:space="preserve"> </w:t>
                    </w:r>
                    <w:r>
                      <w:rPr>
                        <w:rFonts w:ascii="Signet Roundhand" w:hAnsi="Signet Roundhand"/>
                        <w:i/>
                        <w:sz w:val="16"/>
                      </w:rPr>
                      <w:t>Antártida e Islas del Atlántico Sur</w:t>
                    </w:r>
                  </w:p>
                  <w:p w:rsidR="00297F8A" w:rsidRDefault="00297F8A" w:rsidP="00B05C37">
                    <w:pPr>
                      <w:pStyle w:val="Sinespaciado"/>
                      <w:ind w:left="216" w:right="110"/>
                      <w:jc w:val="center"/>
                      <w:rPr>
                        <w:rFonts w:ascii="Signet Roundhand" w:hAnsi="Signet Roundhand"/>
                        <w:i/>
                        <w:sz w:val="16"/>
                      </w:rPr>
                    </w:pPr>
                    <w:r>
                      <w:rPr>
                        <w:rFonts w:ascii="Signet Roundhand" w:hAnsi="Signet Roundhand"/>
                        <w:i/>
                        <w:sz w:val="16"/>
                      </w:rPr>
                      <w:t>República Argentina</w:t>
                    </w:r>
                  </w:p>
                  <w:p w:rsidR="00297F8A" w:rsidRDefault="00297F8A" w:rsidP="00B05C37">
                    <w:pPr>
                      <w:pStyle w:val="Sinespaciado"/>
                      <w:ind w:left="216" w:right="11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MINISTERIO DE EDUCACIÓN</w:t>
                    </w:r>
                  </w:p>
                  <w:p w:rsidR="00297F8A" w:rsidRPr="00B05C37" w:rsidRDefault="00297F8A" w:rsidP="00B05C37">
                    <w:pPr>
                      <w:pStyle w:val="Sinespaciado"/>
                      <w:ind w:left="216" w:right="11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C.P.E.T. – CENTRO DE FORMACION PROFESIONAL</w:t>
                    </w:r>
                  </w:p>
                </w:txbxContent>
              </v:textbox>
            </v:shape>
          </w:pict>
        </mc:Fallback>
      </mc:AlternateContent>
    </w:r>
  </w:p>
  <w:p w:rsidR="00297F8A" w:rsidRDefault="00297F8A" w:rsidP="00B05C37">
    <w:pPr>
      <w:pStyle w:val="Encabezado"/>
      <w:tabs>
        <w:tab w:val="clear" w:pos="4680"/>
        <w:tab w:val="clear" w:pos="9360"/>
        <w:tab w:val="left" w:pos="3090"/>
      </w:tabs>
    </w:pPr>
  </w:p>
  <w:p w:rsidR="00297F8A" w:rsidRDefault="00297F8A" w:rsidP="00B05C37">
    <w:pPr>
      <w:pStyle w:val="Encabezado"/>
      <w:tabs>
        <w:tab w:val="clear" w:pos="4680"/>
        <w:tab w:val="clear" w:pos="9360"/>
        <w:tab w:val="left" w:pos="3090"/>
      </w:tabs>
    </w:pPr>
  </w:p>
  <w:p w:rsidR="00297F8A" w:rsidRDefault="00297F8A" w:rsidP="00B05C37">
    <w:pPr>
      <w:pStyle w:val="Encabezado"/>
      <w:tabs>
        <w:tab w:val="clear" w:pos="4680"/>
        <w:tab w:val="clear" w:pos="9360"/>
        <w:tab w:val="left" w:pos="3090"/>
      </w:tabs>
    </w:pPr>
  </w:p>
  <w:p w:rsidR="00297F8A" w:rsidRDefault="00297F8A" w:rsidP="003854AD">
    <w:pPr>
      <w:pStyle w:val="Encabezado"/>
      <w:tabs>
        <w:tab w:val="clear" w:pos="4680"/>
        <w:tab w:val="clear" w:pos="9360"/>
        <w:tab w:val="left" w:pos="3090"/>
      </w:tabs>
      <w:jc w:val="center"/>
      <w:rPr>
        <w:sz w:val="16"/>
        <w:szCs w:val="16"/>
      </w:rPr>
    </w:pPr>
  </w:p>
  <w:p w:rsidR="00297F8A" w:rsidRDefault="00297F8A" w:rsidP="00297F8A">
    <w:pPr>
      <w:pStyle w:val="Encabezado"/>
      <w:pBdr>
        <w:top w:val="single" w:sz="4" w:space="1" w:color="auto"/>
      </w:pBdr>
      <w:tabs>
        <w:tab w:val="clear" w:pos="4680"/>
        <w:tab w:val="clear" w:pos="9360"/>
        <w:tab w:val="left" w:pos="3090"/>
      </w:tabs>
      <w:jc w:val="center"/>
    </w:pPr>
  </w:p>
  <w:p w:rsidR="00986E3B" w:rsidRDefault="00986E3B" w:rsidP="00297F8A">
    <w:pPr>
      <w:pStyle w:val="Encabezado"/>
      <w:pBdr>
        <w:top w:val="single" w:sz="4" w:space="1" w:color="auto"/>
      </w:pBdr>
      <w:tabs>
        <w:tab w:val="clear" w:pos="4680"/>
        <w:tab w:val="clear" w:pos="9360"/>
        <w:tab w:val="left" w:pos="309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 w15:restartNumberingAfterBreak="0">
    <w:nsid w:val="34490442"/>
    <w:multiLevelType w:val="hybridMultilevel"/>
    <w:tmpl w:val="0E8423AA"/>
    <w:lvl w:ilvl="0" w:tplc="972CE2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549C"/>
    <w:multiLevelType w:val="hybridMultilevel"/>
    <w:tmpl w:val="6F881C2A"/>
    <w:lvl w:ilvl="0" w:tplc="EA2ACE92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37"/>
    <w:rsid w:val="0000056F"/>
    <w:rsid w:val="0003095F"/>
    <w:rsid w:val="0004187C"/>
    <w:rsid w:val="000514BF"/>
    <w:rsid w:val="00065549"/>
    <w:rsid w:val="000778D0"/>
    <w:rsid w:val="000834D2"/>
    <w:rsid w:val="00090E15"/>
    <w:rsid w:val="00096815"/>
    <w:rsid w:val="000A177C"/>
    <w:rsid w:val="000C29B3"/>
    <w:rsid w:val="000C7DC9"/>
    <w:rsid w:val="000D0942"/>
    <w:rsid w:val="000D21B8"/>
    <w:rsid w:val="000D489F"/>
    <w:rsid w:val="000E07D5"/>
    <w:rsid w:val="000F046A"/>
    <w:rsid w:val="00123B59"/>
    <w:rsid w:val="00152B68"/>
    <w:rsid w:val="0015477F"/>
    <w:rsid w:val="00166CCF"/>
    <w:rsid w:val="0018138E"/>
    <w:rsid w:val="001A4C79"/>
    <w:rsid w:val="001C1BDD"/>
    <w:rsid w:val="001E5EA0"/>
    <w:rsid w:val="001E6BE1"/>
    <w:rsid w:val="001F4E5A"/>
    <w:rsid w:val="00202A6A"/>
    <w:rsid w:val="00232330"/>
    <w:rsid w:val="00297F8A"/>
    <w:rsid w:val="002B342E"/>
    <w:rsid w:val="002C552F"/>
    <w:rsid w:val="00306408"/>
    <w:rsid w:val="00322546"/>
    <w:rsid w:val="003233BE"/>
    <w:rsid w:val="00334B7C"/>
    <w:rsid w:val="00341A92"/>
    <w:rsid w:val="003441D6"/>
    <w:rsid w:val="00365059"/>
    <w:rsid w:val="003854AD"/>
    <w:rsid w:val="003A0FF8"/>
    <w:rsid w:val="003B4366"/>
    <w:rsid w:val="003B4897"/>
    <w:rsid w:val="003B4C70"/>
    <w:rsid w:val="003C58F7"/>
    <w:rsid w:val="003D79C1"/>
    <w:rsid w:val="0040000B"/>
    <w:rsid w:val="00401A91"/>
    <w:rsid w:val="00416355"/>
    <w:rsid w:val="0043741C"/>
    <w:rsid w:val="004519D9"/>
    <w:rsid w:val="00456627"/>
    <w:rsid w:val="0049246F"/>
    <w:rsid w:val="004933FF"/>
    <w:rsid w:val="004A519B"/>
    <w:rsid w:val="004B77F5"/>
    <w:rsid w:val="005234D0"/>
    <w:rsid w:val="00526122"/>
    <w:rsid w:val="00535C65"/>
    <w:rsid w:val="0053626F"/>
    <w:rsid w:val="005429B7"/>
    <w:rsid w:val="005478CF"/>
    <w:rsid w:val="00557928"/>
    <w:rsid w:val="0056330A"/>
    <w:rsid w:val="005730C0"/>
    <w:rsid w:val="00583E88"/>
    <w:rsid w:val="005A0265"/>
    <w:rsid w:val="005B0E0E"/>
    <w:rsid w:val="005B15C1"/>
    <w:rsid w:val="005B3288"/>
    <w:rsid w:val="005C2F3B"/>
    <w:rsid w:val="005E531A"/>
    <w:rsid w:val="006305F0"/>
    <w:rsid w:val="00667C5D"/>
    <w:rsid w:val="00690541"/>
    <w:rsid w:val="006958D8"/>
    <w:rsid w:val="006B3908"/>
    <w:rsid w:val="006B59E6"/>
    <w:rsid w:val="006D7BC9"/>
    <w:rsid w:val="007006DF"/>
    <w:rsid w:val="007275BA"/>
    <w:rsid w:val="00737C11"/>
    <w:rsid w:val="00740765"/>
    <w:rsid w:val="00750F61"/>
    <w:rsid w:val="00761E8C"/>
    <w:rsid w:val="0077316C"/>
    <w:rsid w:val="007808CF"/>
    <w:rsid w:val="007819EE"/>
    <w:rsid w:val="007C5282"/>
    <w:rsid w:val="007F5467"/>
    <w:rsid w:val="00811041"/>
    <w:rsid w:val="008126EB"/>
    <w:rsid w:val="00835596"/>
    <w:rsid w:val="008806E8"/>
    <w:rsid w:val="0088379C"/>
    <w:rsid w:val="008872E9"/>
    <w:rsid w:val="008C087C"/>
    <w:rsid w:val="008E47D4"/>
    <w:rsid w:val="008E52CA"/>
    <w:rsid w:val="008E7D4C"/>
    <w:rsid w:val="00901EB6"/>
    <w:rsid w:val="00905A2F"/>
    <w:rsid w:val="00930265"/>
    <w:rsid w:val="00932AD2"/>
    <w:rsid w:val="00960C6E"/>
    <w:rsid w:val="009614D0"/>
    <w:rsid w:val="00986E3B"/>
    <w:rsid w:val="00996C94"/>
    <w:rsid w:val="009C34E6"/>
    <w:rsid w:val="009E4ABE"/>
    <w:rsid w:val="009F7F47"/>
    <w:rsid w:val="00A37F69"/>
    <w:rsid w:val="00A66776"/>
    <w:rsid w:val="00A83364"/>
    <w:rsid w:val="00AB173A"/>
    <w:rsid w:val="00AC45D8"/>
    <w:rsid w:val="00AF1DA3"/>
    <w:rsid w:val="00B05C37"/>
    <w:rsid w:val="00B3350C"/>
    <w:rsid w:val="00B35950"/>
    <w:rsid w:val="00B406E1"/>
    <w:rsid w:val="00B8476A"/>
    <w:rsid w:val="00B974BC"/>
    <w:rsid w:val="00BD21AF"/>
    <w:rsid w:val="00BD6A54"/>
    <w:rsid w:val="00BF1C1C"/>
    <w:rsid w:val="00BF23C6"/>
    <w:rsid w:val="00C14637"/>
    <w:rsid w:val="00C2236F"/>
    <w:rsid w:val="00C422CF"/>
    <w:rsid w:val="00C42563"/>
    <w:rsid w:val="00CA0640"/>
    <w:rsid w:val="00CD3C2D"/>
    <w:rsid w:val="00CE61CD"/>
    <w:rsid w:val="00CF337E"/>
    <w:rsid w:val="00CF67F3"/>
    <w:rsid w:val="00D16BD4"/>
    <w:rsid w:val="00D17661"/>
    <w:rsid w:val="00D17B47"/>
    <w:rsid w:val="00D2257A"/>
    <w:rsid w:val="00D56619"/>
    <w:rsid w:val="00D70930"/>
    <w:rsid w:val="00D74A50"/>
    <w:rsid w:val="00D94E0D"/>
    <w:rsid w:val="00DA18B5"/>
    <w:rsid w:val="00DB3612"/>
    <w:rsid w:val="00DF2055"/>
    <w:rsid w:val="00DF7BBD"/>
    <w:rsid w:val="00E441D3"/>
    <w:rsid w:val="00E60C51"/>
    <w:rsid w:val="00E62000"/>
    <w:rsid w:val="00E74738"/>
    <w:rsid w:val="00E77941"/>
    <w:rsid w:val="00E81D88"/>
    <w:rsid w:val="00E8747D"/>
    <w:rsid w:val="00E9566E"/>
    <w:rsid w:val="00EA0C60"/>
    <w:rsid w:val="00EA7DA4"/>
    <w:rsid w:val="00EB3234"/>
    <w:rsid w:val="00ED403F"/>
    <w:rsid w:val="00EF6AFA"/>
    <w:rsid w:val="00F104CA"/>
    <w:rsid w:val="00F14B7E"/>
    <w:rsid w:val="00F1641C"/>
    <w:rsid w:val="00F16520"/>
    <w:rsid w:val="00F26A15"/>
    <w:rsid w:val="00F50303"/>
    <w:rsid w:val="00FB4285"/>
    <w:rsid w:val="00FB791E"/>
    <w:rsid w:val="00FC68AD"/>
    <w:rsid w:val="00FD2956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CB5DD1-A0A7-45E8-ADAD-42C22B30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FF"/>
    <w:pPr>
      <w:spacing w:after="200" w:line="276" w:lineRule="auto"/>
    </w:pPr>
    <w:rPr>
      <w:sz w:val="22"/>
      <w:szCs w:val="22"/>
      <w:lang w:val="es-AR" w:eastAsia="en-US"/>
    </w:rPr>
  </w:style>
  <w:style w:type="paragraph" w:styleId="Ttulo3">
    <w:name w:val="heading 3"/>
    <w:basedOn w:val="Normal"/>
    <w:next w:val="Normal"/>
    <w:link w:val="Ttulo3Car"/>
    <w:qFormat/>
    <w:rsid w:val="00334B7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C37"/>
    <w:rPr>
      <w:lang w:val="es-AR"/>
    </w:rPr>
  </w:style>
  <w:style w:type="paragraph" w:styleId="Piedepgina">
    <w:name w:val="footer"/>
    <w:basedOn w:val="Normal"/>
    <w:link w:val="PiedepginaCar"/>
    <w:unhideWhenUsed/>
    <w:rsid w:val="00B0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5C37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C37"/>
    <w:rPr>
      <w:rFonts w:ascii="Tahoma" w:hAnsi="Tahoma" w:cs="Tahoma"/>
      <w:sz w:val="16"/>
      <w:szCs w:val="16"/>
      <w:lang w:val="es-AR"/>
    </w:rPr>
  </w:style>
  <w:style w:type="paragraph" w:styleId="Sinespaciado">
    <w:name w:val="No Spacing"/>
    <w:qFormat/>
    <w:rsid w:val="00B05C37"/>
    <w:rPr>
      <w:sz w:val="22"/>
      <w:szCs w:val="22"/>
      <w:lang w:val="es-AR" w:eastAsia="en-US"/>
    </w:rPr>
  </w:style>
  <w:style w:type="character" w:customStyle="1" w:styleId="Ttulo3Car">
    <w:name w:val="Título 3 Car"/>
    <w:basedOn w:val="Fuentedeprrafopredeter"/>
    <w:link w:val="Ttulo3"/>
    <w:rsid w:val="00334B7C"/>
    <w:rPr>
      <w:rFonts w:ascii="Times New Roman" w:eastAsia="Times New Roman" w:hAnsi="Times New Roman"/>
      <w:b/>
      <w:sz w:val="36"/>
      <w:lang w:val="es-ES_tradnl"/>
    </w:rPr>
  </w:style>
  <w:style w:type="paragraph" w:styleId="Prrafodelista">
    <w:name w:val="List Paragraph"/>
    <w:basedOn w:val="Normal"/>
    <w:uiPriority w:val="34"/>
    <w:qFormat/>
    <w:rsid w:val="0052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130C-C232-42B0-8637-CF7FDDBA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COMPUTADORA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Cpet</dc:creator>
  <cp:lastModifiedBy>Claudia Salcedo</cp:lastModifiedBy>
  <cp:revision>7</cp:revision>
  <cp:lastPrinted>2017-08-28T22:26:00Z</cp:lastPrinted>
  <dcterms:created xsi:type="dcterms:W3CDTF">2025-05-08T00:18:00Z</dcterms:created>
  <dcterms:modified xsi:type="dcterms:W3CDTF">2025-06-06T14:25:00Z</dcterms:modified>
</cp:coreProperties>
</file>